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0EBC6" w14:textId="77777777" w:rsidR="001C0793" w:rsidRDefault="001C0793" w:rsidP="008A63D4">
      <w:pPr>
        <w:spacing w:after="0" w:line="240" w:lineRule="auto"/>
        <w:rPr>
          <w:sz w:val="24"/>
          <w:szCs w:val="24"/>
        </w:rPr>
      </w:pPr>
    </w:p>
    <w:p w14:paraId="371F8654" w14:textId="0C8A8102" w:rsidR="001C0793" w:rsidRPr="001C0793" w:rsidRDefault="001B0E28" w:rsidP="001B0E28">
      <w:pPr>
        <w:spacing w:after="0" w:line="240" w:lineRule="auto"/>
        <w:ind w:left="4320" w:firstLine="720"/>
        <w:contextualSpacing/>
        <w:rPr>
          <w:rFonts w:asciiTheme="majorHAnsi" w:eastAsiaTheme="majorEastAsia" w:hAnsiTheme="majorHAnsi" w:cstheme="majorBidi"/>
          <w:color w:val="2F5496" w:themeColor="accent1" w:themeShade="BF"/>
          <w:spacing w:val="-7"/>
          <w:sz w:val="80"/>
          <w:szCs w:val="80"/>
        </w:rPr>
      </w:pPr>
      <w:bookmarkStart w:id="0" w:name="_Hlk145943504"/>
      <w:r w:rsidRPr="00DB2171">
        <w:rPr>
          <w:rFonts w:ascii="Calibri" w:hAnsi="Calibri" w:cs="Calibri"/>
          <w:noProof/>
          <w:color w:val="35838B"/>
          <w:sz w:val="28"/>
          <w:szCs w:val="28"/>
        </w:rPr>
        <w:drawing>
          <wp:inline distT="0" distB="0" distL="0" distR="0" wp14:anchorId="3883D257" wp14:editId="06F3A850">
            <wp:extent cx="2209800" cy="832329"/>
            <wp:effectExtent l="0" t="0" r="0" b="6350"/>
            <wp:docPr id="1124511898" name="Afbeelding 1"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11898" name="Afbeelding 1" descr="Afbeelding met tekst, Lettertype, Graphics, grafische vormgeving&#10;&#10;Automatisch gegenereerde beschrijving"/>
                    <pic:cNvPicPr/>
                  </pic:nvPicPr>
                  <pic:blipFill>
                    <a:blip r:embed="rId11"/>
                    <a:stretch>
                      <a:fillRect/>
                    </a:stretch>
                  </pic:blipFill>
                  <pic:spPr>
                    <a:xfrm>
                      <a:off x="0" y="0"/>
                      <a:ext cx="2237420" cy="842732"/>
                    </a:xfrm>
                    <a:prstGeom prst="rect">
                      <a:avLst/>
                    </a:prstGeom>
                  </pic:spPr>
                </pic:pic>
              </a:graphicData>
            </a:graphic>
          </wp:inline>
        </w:drawing>
      </w:r>
      <w:r w:rsidR="001C0793" w:rsidRPr="001C0793">
        <w:rPr>
          <w:rFonts w:asciiTheme="majorHAnsi" w:eastAsiaTheme="majorEastAsia" w:hAnsiTheme="majorHAnsi" w:cstheme="majorBidi"/>
          <w:b/>
          <w:bCs/>
          <w:color w:val="FF0000"/>
          <w:spacing w:val="-7"/>
          <w:sz w:val="36"/>
          <w:szCs w:val="36"/>
        </w:rPr>
        <w:t xml:space="preserve"> </w:t>
      </w:r>
      <w:r w:rsidR="001C0793" w:rsidRPr="001C0793">
        <w:rPr>
          <w:rFonts w:asciiTheme="majorHAnsi" w:eastAsiaTheme="majorEastAsia" w:hAnsiTheme="majorHAnsi" w:cstheme="majorBidi"/>
          <w:b/>
          <w:bCs/>
          <w:color w:val="FF0000"/>
          <w:spacing w:val="-7"/>
          <w:sz w:val="36"/>
          <w:szCs w:val="36"/>
        </w:rPr>
        <w:br/>
      </w:r>
    </w:p>
    <w:tbl>
      <w:tblPr>
        <w:tblStyle w:val="Tabelraster"/>
        <w:tblW w:w="0" w:type="auto"/>
        <w:tblInd w:w="0" w:type="dxa"/>
        <w:tblLook w:val="04A0" w:firstRow="1" w:lastRow="0" w:firstColumn="1" w:lastColumn="0" w:noHBand="0" w:noVBand="1"/>
      </w:tblPr>
      <w:tblGrid>
        <w:gridCol w:w="9016"/>
      </w:tblGrid>
      <w:tr w:rsidR="001C0793" w:rsidRPr="001C0793" w14:paraId="3DBB27DE" w14:textId="77777777" w:rsidTr="008E156E">
        <w:tc>
          <w:tcPr>
            <w:tcW w:w="9060" w:type="dxa"/>
            <w:tcBorders>
              <w:top w:val="single" w:sz="4" w:space="0" w:color="auto"/>
              <w:left w:val="single" w:sz="4" w:space="0" w:color="auto"/>
              <w:bottom w:val="single" w:sz="4" w:space="0" w:color="auto"/>
              <w:right w:val="single" w:sz="4" w:space="0" w:color="auto"/>
            </w:tcBorders>
            <w:hideMark/>
          </w:tcPr>
          <w:p w14:paraId="1B847831" w14:textId="5F32AF2E" w:rsidR="00FC4643" w:rsidRDefault="001C0793" w:rsidP="001C0793">
            <w:pPr>
              <w:keepNext/>
              <w:keepLines/>
              <w:spacing w:before="400" w:after="40"/>
              <w:jc w:val="center"/>
              <w:outlineLvl w:val="0"/>
              <w:rPr>
                <w:rFonts w:eastAsiaTheme="majorEastAsia" w:cstheme="majorBidi"/>
                <w:color w:val="008080"/>
                <w:sz w:val="72"/>
                <w:szCs w:val="72"/>
              </w:rPr>
            </w:pPr>
            <w:r w:rsidRPr="001C0793">
              <w:rPr>
                <w:rFonts w:eastAsiaTheme="majorEastAsia" w:cstheme="majorBidi"/>
                <w:color w:val="008080"/>
                <w:sz w:val="72"/>
                <w:szCs w:val="72"/>
              </w:rPr>
              <w:t>Beleidsplan 202</w:t>
            </w:r>
            <w:bookmarkStart w:id="1" w:name="_Toc407444874"/>
            <w:bookmarkStart w:id="2" w:name="_Toc407362221"/>
            <w:r w:rsidR="003E2FF1">
              <w:rPr>
                <w:rFonts w:eastAsiaTheme="majorEastAsia" w:cstheme="majorBidi"/>
                <w:color w:val="008080"/>
                <w:sz w:val="72"/>
                <w:szCs w:val="72"/>
              </w:rPr>
              <w:t>5</w:t>
            </w:r>
          </w:p>
          <w:p w14:paraId="4F710434" w14:textId="2DD9E720" w:rsidR="001C0793" w:rsidRPr="001C0793" w:rsidRDefault="001C0793" w:rsidP="001C0793">
            <w:pPr>
              <w:keepNext/>
              <w:keepLines/>
              <w:spacing w:before="400" w:after="40"/>
              <w:jc w:val="center"/>
              <w:outlineLvl w:val="0"/>
              <w:rPr>
                <w:rFonts w:ascii="Tahoma" w:eastAsiaTheme="majorEastAsia" w:hAnsi="Tahoma" w:cs="Tahoma"/>
                <w:color w:val="008080"/>
                <w:sz w:val="22"/>
                <w:szCs w:val="22"/>
              </w:rPr>
            </w:pPr>
            <w:r w:rsidRPr="001C0793">
              <w:rPr>
                <w:rFonts w:eastAsiaTheme="majorEastAsia" w:cstheme="majorBidi"/>
                <w:color w:val="008080"/>
                <w:sz w:val="44"/>
                <w:szCs w:val="44"/>
              </w:rPr>
              <w:t>Huurdersorganisatie Haag Wonen</w:t>
            </w:r>
            <w:bookmarkEnd w:id="1"/>
            <w:bookmarkEnd w:id="2"/>
            <w:r w:rsidRPr="001C0793">
              <w:rPr>
                <w:rFonts w:asciiTheme="majorHAnsi" w:eastAsiaTheme="majorEastAsia" w:hAnsiTheme="majorHAnsi" w:cstheme="majorBidi"/>
                <w:color w:val="008080"/>
                <w:sz w:val="44"/>
                <w:szCs w:val="44"/>
              </w:rPr>
              <w:br/>
            </w:r>
          </w:p>
        </w:tc>
      </w:tr>
    </w:tbl>
    <w:p w14:paraId="4FF5357B" w14:textId="77777777" w:rsidR="001C0793" w:rsidRPr="001C0793" w:rsidRDefault="001C0793" w:rsidP="001C0793">
      <w:pPr>
        <w:spacing w:line="240" w:lineRule="auto"/>
        <w:ind w:left="284"/>
        <w:rPr>
          <w:rFonts w:ascii="Calibri" w:hAnsi="Calibri"/>
          <w:color w:val="02495A"/>
          <w:sz w:val="20"/>
          <w:szCs w:val="20"/>
        </w:rPr>
      </w:pPr>
    </w:p>
    <w:tbl>
      <w:tblPr>
        <w:tblStyle w:val="Tabel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1"/>
      </w:tblGrid>
      <w:tr w:rsidR="001C0793" w:rsidRPr="001C0793" w14:paraId="04D0ACE8" w14:textId="77777777" w:rsidTr="00DE57A2">
        <w:trPr>
          <w:trHeight w:val="6444"/>
        </w:trPr>
        <w:tc>
          <w:tcPr>
            <w:tcW w:w="9031" w:type="dxa"/>
          </w:tcPr>
          <w:p w14:paraId="0D11949E" w14:textId="77777777" w:rsidR="001C0793" w:rsidRPr="001C0793" w:rsidRDefault="001C0793" w:rsidP="001C0793">
            <w:pPr>
              <w:rPr>
                <w:rFonts w:ascii="Calibri" w:hAnsi="Calibri"/>
                <w:color w:val="02495A"/>
                <w:sz w:val="20"/>
                <w:szCs w:val="20"/>
              </w:rPr>
            </w:pPr>
            <w:r w:rsidRPr="001C0793">
              <w:rPr>
                <w:rFonts w:ascii="Calibri" w:hAnsi="Calibri"/>
                <w:noProof/>
                <w:color w:val="02495A"/>
                <w:sz w:val="20"/>
                <w:szCs w:val="20"/>
                <w:lang w:eastAsia="nl-NL"/>
              </w:rPr>
              <w:drawing>
                <wp:anchor distT="0" distB="0" distL="114300" distR="114300" simplePos="0" relativeHeight="251658240" behindDoc="0" locked="0" layoutInCell="1" allowOverlap="1" wp14:anchorId="71E8E5D3" wp14:editId="50EE9A78">
                  <wp:simplePos x="0" y="0"/>
                  <wp:positionH relativeFrom="column">
                    <wp:posOffset>346075</wp:posOffset>
                  </wp:positionH>
                  <wp:positionV relativeFrom="paragraph">
                    <wp:posOffset>0</wp:posOffset>
                  </wp:positionV>
                  <wp:extent cx="4709426" cy="4083050"/>
                  <wp:effectExtent l="0" t="0" r="0" b="0"/>
                  <wp:wrapThrough wrapText="bothSides">
                    <wp:wrapPolygon edited="0">
                      <wp:start x="0" y="0"/>
                      <wp:lineTo x="0" y="21466"/>
                      <wp:lineTo x="21495" y="21466"/>
                      <wp:lineTo x="21495"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709426" cy="4083050"/>
                          </a:xfrm>
                          <a:prstGeom prst="rect">
                            <a:avLst/>
                          </a:prstGeom>
                          <a:noFill/>
                          <a:ln>
                            <a:noFill/>
                          </a:ln>
                        </pic:spPr>
                      </pic:pic>
                    </a:graphicData>
                  </a:graphic>
                </wp:anchor>
              </w:drawing>
            </w:r>
          </w:p>
          <w:p w14:paraId="40221888" w14:textId="77777777" w:rsidR="001C0793" w:rsidRDefault="001C0793" w:rsidP="001C0793">
            <w:pPr>
              <w:rPr>
                <w:rFonts w:ascii="Calibri" w:hAnsi="Calibri"/>
                <w:color w:val="02495A"/>
                <w:sz w:val="20"/>
                <w:szCs w:val="20"/>
              </w:rPr>
            </w:pPr>
          </w:p>
          <w:p w14:paraId="5544B417" w14:textId="77777777" w:rsidR="00DE57A2" w:rsidRDefault="00DE57A2" w:rsidP="001C0793">
            <w:pPr>
              <w:rPr>
                <w:rFonts w:ascii="Calibri" w:hAnsi="Calibri"/>
                <w:color w:val="02495A"/>
                <w:sz w:val="20"/>
                <w:szCs w:val="20"/>
              </w:rPr>
            </w:pPr>
          </w:p>
          <w:p w14:paraId="5403357D" w14:textId="77777777" w:rsidR="00DE57A2" w:rsidRDefault="00DE57A2" w:rsidP="001C0793">
            <w:pPr>
              <w:rPr>
                <w:rFonts w:ascii="Calibri" w:hAnsi="Calibri"/>
                <w:color w:val="02495A"/>
                <w:sz w:val="20"/>
                <w:szCs w:val="20"/>
              </w:rPr>
            </w:pPr>
          </w:p>
          <w:p w14:paraId="0797CCCD" w14:textId="77777777" w:rsidR="00DE57A2" w:rsidRDefault="00DE57A2" w:rsidP="001C0793">
            <w:pPr>
              <w:rPr>
                <w:rFonts w:ascii="Calibri" w:hAnsi="Calibri"/>
                <w:color w:val="02495A"/>
                <w:sz w:val="20"/>
                <w:szCs w:val="20"/>
              </w:rPr>
            </w:pPr>
          </w:p>
          <w:p w14:paraId="0AF749F6" w14:textId="77777777" w:rsidR="00DE57A2" w:rsidRDefault="00DE57A2" w:rsidP="001C0793">
            <w:pPr>
              <w:rPr>
                <w:rFonts w:ascii="Calibri" w:hAnsi="Calibri"/>
                <w:color w:val="02495A"/>
                <w:sz w:val="20"/>
                <w:szCs w:val="20"/>
              </w:rPr>
            </w:pPr>
          </w:p>
          <w:p w14:paraId="75739FBB" w14:textId="77777777" w:rsidR="00DE57A2" w:rsidRDefault="00DE57A2" w:rsidP="001C0793">
            <w:pPr>
              <w:rPr>
                <w:rFonts w:ascii="Calibri" w:hAnsi="Calibri"/>
                <w:color w:val="02495A"/>
                <w:sz w:val="20"/>
                <w:szCs w:val="20"/>
              </w:rPr>
            </w:pPr>
          </w:p>
          <w:p w14:paraId="4216F758" w14:textId="77777777" w:rsidR="00F7142B" w:rsidRDefault="00F7142B" w:rsidP="001C0793">
            <w:pPr>
              <w:rPr>
                <w:rFonts w:ascii="Calibri" w:hAnsi="Calibri"/>
                <w:color w:val="02495A"/>
                <w:sz w:val="20"/>
                <w:szCs w:val="20"/>
              </w:rPr>
            </w:pPr>
          </w:p>
          <w:p w14:paraId="0C6841A8" w14:textId="77777777" w:rsidR="00F7142B" w:rsidRDefault="00F7142B" w:rsidP="001C0793">
            <w:pPr>
              <w:rPr>
                <w:rFonts w:ascii="Calibri" w:hAnsi="Calibri"/>
                <w:color w:val="02495A"/>
                <w:sz w:val="20"/>
                <w:szCs w:val="20"/>
              </w:rPr>
            </w:pPr>
          </w:p>
          <w:p w14:paraId="767F1835" w14:textId="77777777" w:rsidR="00E85F3D" w:rsidRPr="001C0793" w:rsidRDefault="00E85F3D" w:rsidP="001C0793">
            <w:pPr>
              <w:rPr>
                <w:rFonts w:ascii="Calibri" w:hAnsi="Calibri"/>
                <w:color w:val="02495A"/>
                <w:sz w:val="20"/>
                <w:szCs w:val="20"/>
              </w:rPr>
            </w:pPr>
          </w:p>
        </w:tc>
      </w:tr>
      <w:tr w:rsidR="001C0793" w:rsidRPr="001C0793" w14:paraId="44AE06A1" w14:textId="77777777" w:rsidTr="00DE57A2">
        <w:tc>
          <w:tcPr>
            <w:tcW w:w="9026" w:type="dxa"/>
          </w:tcPr>
          <w:p w14:paraId="2153E65F" w14:textId="77777777" w:rsidR="001B0E28" w:rsidRDefault="001B0E28" w:rsidP="00981E9F">
            <w:pPr>
              <w:spacing w:line="276" w:lineRule="auto"/>
              <w:rPr>
                <w:rFonts w:eastAsia="Segoe UI"/>
                <w:b/>
                <w:bCs/>
                <w:color w:val="008080"/>
                <w:sz w:val="28"/>
                <w:szCs w:val="28"/>
              </w:rPr>
            </w:pPr>
          </w:p>
          <w:p w14:paraId="29C9DD15" w14:textId="77777777" w:rsidR="001B0E28" w:rsidRDefault="001B0E28" w:rsidP="00981E9F">
            <w:pPr>
              <w:spacing w:line="276" w:lineRule="auto"/>
              <w:rPr>
                <w:rFonts w:eastAsia="Segoe UI"/>
                <w:b/>
                <w:bCs/>
                <w:color w:val="008080"/>
                <w:sz w:val="28"/>
                <w:szCs w:val="28"/>
              </w:rPr>
            </w:pPr>
          </w:p>
          <w:p w14:paraId="090B854E" w14:textId="77777777" w:rsidR="001B0E28" w:rsidRDefault="001B0E28" w:rsidP="00981E9F">
            <w:pPr>
              <w:spacing w:line="276" w:lineRule="auto"/>
              <w:rPr>
                <w:rFonts w:eastAsia="Segoe UI"/>
                <w:b/>
                <w:bCs/>
                <w:color w:val="008080"/>
                <w:sz w:val="28"/>
                <w:szCs w:val="28"/>
              </w:rPr>
            </w:pPr>
          </w:p>
          <w:p w14:paraId="69BC8CCC" w14:textId="77777777" w:rsidR="001B0E28" w:rsidRDefault="001B0E28" w:rsidP="00981E9F">
            <w:pPr>
              <w:spacing w:line="276" w:lineRule="auto"/>
              <w:rPr>
                <w:rFonts w:eastAsia="Segoe UI"/>
                <w:b/>
                <w:bCs/>
                <w:color w:val="008080"/>
                <w:sz w:val="28"/>
                <w:szCs w:val="28"/>
              </w:rPr>
            </w:pPr>
          </w:p>
          <w:p w14:paraId="55D18C5C" w14:textId="1A05C0A7" w:rsidR="00981E9F" w:rsidRDefault="00DE57A2" w:rsidP="00981E9F">
            <w:pPr>
              <w:spacing w:line="276" w:lineRule="auto"/>
              <w:rPr>
                <w:rFonts w:eastAsia="Segoe UI"/>
                <w:b/>
                <w:bCs/>
                <w:color w:val="008080"/>
                <w:sz w:val="28"/>
                <w:szCs w:val="28"/>
              </w:rPr>
            </w:pPr>
            <w:r w:rsidRPr="00EC1A5E">
              <w:rPr>
                <w:rFonts w:eastAsia="Segoe UI"/>
                <w:b/>
                <w:bCs/>
                <w:color w:val="008080"/>
                <w:sz w:val="28"/>
                <w:szCs w:val="28"/>
              </w:rPr>
              <w:lastRenderedPageBreak/>
              <w:t>Voorwoord van de voorzitter</w:t>
            </w:r>
            <w:r w:rsidR="00EC1A5E">
              <w:rPr>
                <w:rFonts w:eastAsia="Segoe UI"/>
                <w:b/>
                <w:bCs/>
                <w:color w:val="008080"/>
                <w:sz w:val="28"/>
                <w:szCs w:val="28"/>
              </w:rPr>
              <w:br/>
            </w:r>
          </w:p>
          <w:p w14:paraId="3FA84E99" w14:textId="759C9612" w:rsidR="00981E9F" w:rsidRPr="00981E9F" w:rsidRDefault="00981E9F" w:rsidP="00981E9F">
            <w:pPr>
              <w:spacing w:line="276" w:lineRule="auto"/>
              <w:rPr>
                <w:rFonts w:cstheme="minorHAnsi"/>
                <w:sz w:val="24"/>
                <w:szCs w:val="24"/>
              </w:rPr>
            </w:pPr>
            <w:r w:rsidRPr="00981E9F">
              <w:rPr>
                <w:rFonts w:cstheme="minorHAnsi"/>
                <w:sz w:val="24"/>
                <w:szCs w:val="24"/>
              </w:rPr>
              <w:t xml:space="preserve">Er ligt weer een nieuw jaar voor ons, vol plannen, afspraken en goede voornemens. </w:t>
            </w:r>
            <w:r w:rsidR="000B1D9B">
              <w:rPr>
                <w:rFonts w:cstheme="minorHAnsi"/>
                <w:sz w:val="24"/>
                <w:szCs w:val="24"/>
              </w:rPr>
              <w:t xml:space="preserve">        </w:t>
            </w:r>
            <w:r w:rsidRPr="00981E9F">
              <w:rPr>
                <w:rFonts w:cstheme="minorHAnsi"/>
                <w:sz w:val="24"/>
                <w:szCs w:val="24"/>
              </w:rPr>
              <w:t xml:space="preserve">De woonmarkt is volop in beweging: de overheid heeft diverse eisen, de gemeente zoekt naar oplossingen en Haag Wonen heeft een flinke opgave met het verbeteren van </w:t>
            </w:r>
            <w:proofErr w:type="spellStart"/>
            <w:r w:rsidRPr="00981E9F">
              <w:rPr>
                <w:rFonts w:cstheme="minorHAnsi"/>
                <w:sz w:val="24"/>
                <w:szCs w:val="24"/>
              </w:rPr>
              <w:t>energielabels</w:t>
            </w:r>
            <w:proofErr w:type="spellEnd"/>
            <w:r w:rsidRPr="00981E9F">
              <w:rPr>
                <w:rFonts w:cstheme="minorHAnsi"/>
                <w:sz w:val="24"/>
                <w:szCs w:val="24"/>
              </w:rPr>
              <w:t>, sloop- en nieuwbouwprojecten en waar mogelijk nieuwe woningen bouwen zonder sloop. Wij, als huurdersorganisatie, doen ons best om al deze veranderingen zo goed mogelijk voor de huurders te laten verlopen.</w:t>
            </w:r>
          </w:p>
          <w:p w14:paraId="36DC0824" w14:textId="77777777" w:rsidR="00981E9F" w:rsidRPr="00CA53F8" w:rsidRDefault="00981E9F" w:rsidP="00981E9F">
            <w:pPr>
              <w:pStyle w:val="Normaalweb"/>
              <w:spacing w:line="276" w:lineRule="auto"/>
              <w:rPr>
                <w:rFonts w:asciiTheme="minorHAnsi" w:hAnsiTheme="minorHAnsi" w:cstheme="minorHAnsi"/>
              </w:rPr>
            </w:pPr>
            <w:r w:rsidRPr="00CA53F8">
              <w:rPr>
                <w:rFonts w:asciiTheme="minorHAnsi" w:hAnsiTheme="minorHAnsi" w:cstheme="minorHAnsi"/>
              </w:rPr>
              <w:t xml:space="preserve">Daarnaast wordt er een warmtenet aangelegd, een grote investering van energiemaatschappijen, maar </w:t>
            </w:r>
            <w:r>
              <w:rPr>
                <w:rFonts w:asciiTheme="minorHAnsi" w:hAnsiTheme="minorHAnsi" w:cstheme="minorHAnsi"/>
              </w:rPr>
              <w:t xml:space="preserve">voor de huurders </w:t>
            </w:r>
            <w:r w:rsidRPr="00CA53F8">
              <w:rPr>
                <w:rFonts w:asciiTheme="minorHAnsi" w:hAnsiTheme="minorHAnsi" w:cstheme="minorHAnsi"/>
              </w:rPr>
              <w:t>duurder dan het huidige gasnet. We proberen dit, waar mogelijk, tegen te houden totdat het een betaalbaar alternatief wordt.</w:t>
            </w:r>
          </w:p>
          <w:p w14:paraId="32312EA3" w14:textId="77777777" w:rsidR="00981E9F" w:rsidRPr="00CA53F8" w:rsidRDefault="00981E9F" w:rsidP="00981E9F">
            <w:pPr>
              <w:pStyle w:val="Normaalweb"/>
              <w:spacing w:line="276" w:lineRule="auto"/>
              <w:rPr>
                <w:rFonts w:asciiTheme="minorHAnsi" w:hAnsiTheme="minorHAnsi" w:cstheme="minorHAnsi"/>
              </w:rPr>
            </w:pPr>
            <w:r w:rsidRPr="00CA53F8">
              <w:rPr>
                <w:rFonts w:asciiTheme="minorHAnsi" w:hAnsiTheme="minorHAnsi" w:cstheme="minorHAnsi"/>
              </w:rPr>
              <w:t xml:space="preserve">De leefbaarheid in veel wijken staat onder druk. Er worden steeds meer woningen </w:t>
            </w:r>
            <w:r>
              <w:rPr>
                <w:rFonts w:asciiTheme="minorHAnsi" w:hAnsiTheme="minorHAnsi" w:cstheme="minorHAnsi"/>
              </w:rPr>
              <w:t>g</w:t>
            </w:r>
            <w:r w:rsidRPr="00CA53F8">
              <w:rPr>
                <w:rFonts w:asciiTheme="minorHAnsi" w:hAnsiTheme="minorHAnsi" w:cstheme="minorHAnsi"/>
              </w:rPr>
              <w:t xml:space="preserve">ebouwd en er worden steeds vaker mensen uit bijzondere doelgroepen gehuisvest in sociale huurwoningen. Dit leidt regelmatig tot klachten over problemen en overlast, waarmee </w:t>
            </w:r>
            <w:r>
              <w:rPr>
                <w:rFonts w:asciiTheme="minorHAnsi" w:hAnsiTheme="minorHAnsi" w:cstheme="minorHAnsi"/>
              </w:rPr>
              <w:t>Haag Wonen</w:t>
            </w:r>
            <w:r w:rsidRPr="00CA53F8">
              <w:rPr>
                <w:rFonts w:asciiTheme="minorHAnsi" w:hAnsiTheme="minorHAnsi" w:cstheme="minorHAnsi"/>
              </w:rPr>
              <w:t xml:space="preserve"> vaak moeilijk uit de voeten kan. Wij worden dan benaderd </w:t>
            </w:r>
            <w:r>
              <w:rPr>
                <w:rFonts w:asciiTheme="minorHAnsi" w:hAnsiTheme="minorHAnsi" w:cstheme="minorHAnsi"/>
              </w:rPr>
              <w:t xml:space="preserve">door huurders </w:t>
            </w:r>
            <w:r w:rsidRPr="00CA53F8">
              <w:rPr>
                <w:rFonts w:asciiTheme="minorHAnsi" w:hAnsiTheme="minorHAnsi" w:cstheme="minorHAnsi"/>
              </w:rPr>
              <w:t xml:space="preserve">omdat </w:t>
            </w:r>
            <w:r>
              <w:rPr>
                <w:rFonts w:asciiTheme="minorHAnsi" w:hAnsiTheme="minorHAnsi" w:cstheme="minorHAnsi"/>
              </w:rPr>
              <w:t>Haag Wonen</w:t>
            </w:r>
            <w:r w:rsidRPr="00CA53F8">
              <w:rPr>
                <w:rFonts w:asciiTheme="minorHAnsi" w:hAnsiTheme="minorHAnsi" w:cstheme="minorHAnsi"/>
              </w:rPr>
              <w:t xml:space="preserve"> “niets doet”. We proberen dan te bemiddelen, met wisselende resultaten.</w:t>
            </w:r>
          </w:p>
          <w:p w14:paraId="23D6E9B9" w14:textId="18B37BEF" w:rsidR="00981E9F" w:rsidRPr="00CA53F8" w:rsidRDefault="00981E9F" w:rsidP="00981E9F">
            <w:pPr>
              <w:pStyle w:val="Normaalweb"/>
              <w:spacing w:line="276" w:lineRule="auto"/>
              <w:rPr>
                <w:rFonts w:asciiTheme="minorHAnsi" w:hAnsiTheme="minorHAnsi" w:cstheme="minorHAnsi"/>
              </w:rPr>
            </w:pPr>
            <w:r w:rsidRPr="00CA53F8">
              <w:rPr>
                <w:rFonts w:asciiTheme="minorHAnsi" w:hAnsiTheme="minorHAnsi" w:cstheme="minorHAnsi"/>
              </w:rPr>
              <w:t xml:space="preserve">Als voorzitter ben ik </w:t>
            </w:r>
            <w:r w:rsidR="00454C0B">
              <w:rPr>
                <w:rFonts w:asciiTheme="minorHAnsi" w:hAnsiTheme="minorHAnsi" w:cstheme="minorHAnsi"/>
              </w:rPr>
              <w:t xml:space="preserve">er </w:t>
            </w:r>
            <w:r w:rsidRPr="00CA53F8">
              <w:rPr>
                <w:rFonts w:asciiTheme="minorHAnsi" w:hAnsiTheme="minorHAnsi" w:cstheme="minorHAnsi"/>
              </w:rPr>
              <w:t xml:space="preserve">trots </w:t>
            </w:r>
            <w:r w:rsidR="001B0E28">
              <w:rPr>
                <w:rFonts w:asciiTheme="minorHAnsi" w:hAnsiTheme="minorHAnsi" w:cstheme="minorHAnsi"/>
              </w:rPr>
              <w:t xml:space="preserve">op </w:t>
            </w:r>
            <w:r w:rsidR="00454C0B">
              <w:rPr>
                <w:rFonts w:asciiTheme="minorHAnsi" w:hAnsiTheme="minorHAnsi" w:cstheme="minorHAnsi"/>
              </w:rPr>
              <w:t>dat we ons als gemotiveerd bestuur</w:t>
            </w:r>
            <w:r w:rsidR="001B0E28">
              <w:rPr>
                <w:rFonts w:asciiTheme="minorHAnsi" w:hAnsiTheme="minorHAnsi" w:cstheme="minorHAnsi"/>
              </w:rPr>
              <w:t>, bijgestaan d</w:t>
            </w:r>
            <w:r w:rsidR="002E5182">
              <w:rPr>
                <w:rFonts w:asciiTheme="minorHAnsi" w:hAnsiTheme="minorHAnsi" w:cstheme="minorHAnsi"/>
              </w:rPr>
              <w:t>oor</w:t>
            </w:r>
            <w:r w:rsidR="001B0E28">
              <w:rPr>
                <w:rFonts w:asciiTheme="minorHAnsi" w:hAnsiTheme="minorHAnsi" w:cstheme="minorHAnsi"/>
              </w:rPr>
              <w:t xml:space="preserve"> de ondersteuners,</w:t>
            </w:r>
            <w:r w:rsidR="00454C0B">
              <w:rPr>
                <w:rFonts w:asciiTheme="minorHAnsi" w:hAnsiTheme="minorHAnsi" w:cstheme="minorHAnsi"/>
              </w:rPr>
              <w:t xml:space="preserve"> samen </w:t>
            </w:r>
            <w:r w:rsidR="001B0E28">
              <w:rPr>
                <w:rFonts w:asciiTheme="minorHAnsi" w:hAnsiTheme="minorHAnsi" w:cstheme="minorHAnsi"/>
              </w:rPr>
              <w:t xml:space="preserve">mogen </w:t>
            </w:r>
            <w:r w:rsidR="00454C0B">
              <w:rPr>
                <w:rFonts w:asciiTheme="minorHAnsi" w:hAnsiTheme="minorHAnsi" w:cstheme="minorHAnsi"/>
              </w:rPr>
              <w:t xml:space="preserve">inzetten </w:t>
            </w:r>
            <w:r w:rsidR="001B0E28">
              <w:rPr>
                <w:rFonts w:asciiTheme="minorHAnsi" w:hAnsiTheme="minorHAnsi" w:cstheme="minorHAnsi"/>
              </w:rPr>
              <w:t>voor de huurders van Haag Wonen</w:t>
            </w:r>
            <w:r w:rsidR="00454C0B">
              <w:rPr>
                <w:rFonts w:asciiTheme="minorHAnsi" w:hAnsiTheme="minorHAnsi" w:cstheme="minorHAnsi"/>
              </w:rPr>
              <w:t>.</w:t>
            </w:r>
            <w:r w:rsidR="00454C0B" w:rsidRPr="00CA53F8">
              <w:rPr>
                <w:rFonts w:asciiTheme="minorHAnsi" w:hAnsiTheme="minorHAnsi" w:cstheme="minorHAnsi"/>
              </w:rPr>
              <w:t xml:space="preserve"> </w:t>
            </w:r>
            <w:r w:rsidRPr="00CA53F8">
              <w:rPr>
                <w:rFonts w:asciiTheme="minorHAnsi" w:hAnsiTheme="minorHAnsi" w:cstheme="minorHAnsi"/>
              </w:rPr>
              <w:t xml:space="preserve">Ons overleg met de gemeente en </w:t>
            </w:r>
            <w:r>
              <w:rPr>
                <w:rFonts w:asciiTheme="minorHAnsi" w:hAnsiTheme="minorHAnsi" w:cstheme="minorHAnsi"/>
              </w:rPr>
              <w:t>Haag Wonen</w:t>
            </w:r>
            <w:r w:rsidRPr="00CA53F8">
              <w:rPr>
                <w:rFonts w:asciiTheme="minorHAnsi" w:hAnsiTheme="minorHAnsi" w:cstheme="minorHAnsi"/>
              </w:rPr>
              <w:t xml:space="preserve"> is meestal constructief, soms stevig, maar nooit persoonlijk. We zien dat </w:t>
            </w:r>
            <w:r>
              <w:rPr>
                <w:rFonts w:asciiTheme="minorHAnsi" w:hAnsiTheme="minorHAnsi" w:cstheme="minorHAnsi"/>
              </w:rPr>
              <w:t xml:space="preserve">Haag Wonen </w:t>
            </w:r>
            <w:r w:rsidRPr="00CA53F8">
              <w:rPr>
                <w:rFonts w:asciiTheme="minorHAnsi" w:hAnsiTheme="minorHAnsi" w:cstheme="minorHAnsi"/>
              </w:rPr>
              <w:t>de problemen graag wil oplossen, maar dat lukt niet altijd en voor ons gaat het nooit snel genoeg. De betaalbaarheid van de huren blijft een zorg</w:t>
            </w:r>
            <w:r>
              <w:rPr>
                <w:rFonts w:asciiTheme="minorHAnsi" w:hAnsiTheme="minorHAnsi" w:cstheme="minorHAnsi"/>
              </w:rPr>
              <w:t>:</w:t>
            </w:r>
            <w:r w:rsidRPr="00CA53F8">
              <w:rPr>
                <w:rFonts w:asciiTheme="minorHAnsi" w:hAnsiTheme="minorHAnsi" w:cstheme="minorHAnsi"/>
              </w:rPr>
              <w:t xml:space="preserve"> vorig jaar hadden we te maken met de maximaal toegestane huurverhoging en ook komend jaar zal dat weer een discussiepunt worden.</w:t>
            </w:r>
          </w:p>
          <w:p w14:paraId="06D13521" w14:textId="77777777" w:rsidR="00981E9F" w:rsidRPr="00CA53F8" w:rsidRDefault="00981E9F" w:rsidP="00981E9F">
            <w:pPr>
              <w:pStyle w:val="Normaalweb"/>
              <w:spacing w:line="276" w:lineRule="auto"/>
              <w:rPr>
                <w:rFonts w:asciiTheme="minorHAnsi" w:hAnsiTheme="minorHAnsi" w:cstheme="minorHAnsi"/>
              </w:rPr>
            </w:pPr>
            <w:r w:rsidRPr="00CA53F8">
              <w:rPr>
                <w:rFonts w:asciiTheme="minorHAnsi" w:hAnsiTheme="minorHAnsi" w:cstheme="minorHAnsi"/>
              </w:rPr>
              <w:t>Kortom, we hebben genoeg te doen het komende jaar. We staan altijd open voor mensen die willen meewerken of meedenken. We zijn dankbaar voor de vrijwilligers die zich inzetten in bewonerscommissies.</w:t>
            </w:r>
          </w:p>
          <w:p w14:paraId="0F5E8ECB" w14:textId="22EFDB14" w:rsidR="00DE57A2" w:rsidRDefault="00DE57A2" w:rsidP="00981E9F">
            <w:pPr>
              <w:spacing w:line="276" w:lineRule="auto"/>
              <w:rPr>
                <w:sz w:val="24"/>
                <w:szCs w:val="24"/>
              </w:rPr>
            </w:pPr>
          </w:p>
          <w:p w14:paraId="769ECEAC" w14:textId="091C4AD5" w:rsidR="00DE57A2" w:rsidRPr="00C85F18" w:rsidRDefault="00DE57A2" w:rsidP="00DE57A2">
            <w:pPr>
              <w:spacing w:line="276" w:lineRule="auto"/>
              <w:rPr>
                <w:sz w:val="24"/>
                <w:szCs w:val="24"/>
              </w:rPr>
            </w:pPr>
            <w:r w:rsidRPr="00C85F18">
              <w:rPr>
                <w:sz w:val="24"/>
                <w:szCs w:val="24"/>
              </w:rPr>
              <w:t>Hans van Rossen</w:t>
            </w:r>
          </w:p>
          <w:p w14:paraId="456B8529" w14:textId="77777777" w:rsidR="00DE57A2" w:rsidRDefault="00DE57A2" w:rsidP="00DE57A2">
            <w:pPr>
              <w:spacing w:line="276" w:lineRule="auto"/>
              <w:rPr>
                <w:sz w:val="24"/>
                <w:szCs w:val="24"/>
              </w:rPr>
            </w:pPr>
            <w:r w:rsidRPr="00C85F18">
              <w:rPr>
                <w:sz w:val="24"/>
                <w:szCs w:val="24"/>
              </w:rPr>
              <w:t>Voorzitter HOHW</w:t>
            </w:r>
          </w:p>
          <w:p w14:paraId="40980855" w14:textId="77777777" w:rsidR="001C0793" w:rsidRDefault="001C0793" w:rsidP="00DE57A2">
            <w:pPr>
              <w:spacing w:line="276" w:lineRule="auto"/>
            </w:pPr>
          </w:p>
          <w:p w14:paraId="2E0C5E5C" w14:textId="77777777" w:rsidR="00981E9F" w:rsidRDefault="00981E9F" w:rsidP="00DE57A2">
            <w:pPr>
              <w:spacing w:line="276" w:lineRule="auto"/>
            </w:pPr>
          </w:p>
          <w:p w14:paraId="5270E841" w14:textId="77777777" w:rsidR="00981E9F" w:rsidRDefault="00981E9F" w:rsidP="00DE57A2">
            <w:pPr>
              <w:spacing w:line="276" w:lineRule="auto"/>
            </w:pPr>
          </w:p>
          <w:p w14:paraId="7AB0F68D" w14:textId="77777777" w:rsidR="00981E9F" w:rsidRDefault="00981E9F" w:rsidP="00DE57A2">
            <w:pPr>
              <w:spacing w:line="276" w:lineRule="auto"/>
            </w:pPr>
          </w:p>
          <w:p w14:paraId="0AAAD95A" w14:textId="77777777" w:rsidR="00981E9F" w:rsidRDefault="00981E9F" w:rsidP="00DE57A2">
            <w:pPr>
              <w:spacing w:line="276" w:lineRule="auto"/>
            </w:pPr>
          </w:p>
          <w:p w14:paraId="3DF3D2F8" w14:textId="77777777" w:rsidR="00981E9F" w:rsidRDefault="00981E9F" w:rsidP="00DE57A2">
            <w:pPr>
              <w:spacing w:line="276" w:lineRule="auto"/>
            </w:pPr>
          </w:p>
          <w:p w14:paraId="12BF01A0" w14:textId="77777777" w:rsidR="00981E9F" w:rsidRPr="001C0793" w:rsidRDefault="00981E9F" w:rsidP="00DE57A2">
            <w:pPr>
              <w:spacing w:line="276" w:lineRule="auto"/>
            </w:pPr>
          </w:p>
        </w:tc>
      </w:tr>
    </w:tbl>
    <w:p w14:paraId="2860795D" w14:textId="77777777" w:rsidR="001C0793" w:rsidRPr="00EC1A5E" w:rsidRDefault="001C0793" w:rsidP="001C0793">
      <w:pPr>
        <w:spacing w:after="160" w:line="259" w:lineRule="auto"/>
        <w:rPr>
          <w:rFonts w:cstheme="minorHAnsi"/>
          <w:b/>
          <w:bCs/>
          <w:color w:val="008080"/>
          <w:sz w:val="40"/>
          <w:szCs w:val="40"/>
        </w:rPr>
      </w:pPr>
      <w:r w:rsidRPr="00EC1A5E">
        <w:rPr>
          <w:rFonts w:cstheme="minorHAnsi"/>
          <w:b/>
          <w:bCs/>
          <w:color w:val="008080"/>
          <w:sz w:val="40"/>
          <w:szCs w:val="40"/>
        </w:rPr>
        <w:lastRenderedPageBreak/>
        <w:t>Inhoud</w:t>
      </w:r>
    </w:p>
    <w:p w14:paraId="1CE76A0E" w14:textId="79AF05EA" w:rsidR="001C0793" w:rsidRPr="001C0793" w:rsidRDefault="00F7142B" w:rsidP="001C0793">
      <w:pPr>
        <w:keepNext/>
        <w:keepLines/>
        <w:pBdr>
          <w:bottom w:val="single" w:sz="4" w:space="1" w:color="4472C4" w:themeColor="accent1"/>
        </w:pBdr>
        <w:spacing w:before="400" w:after="40" w:line="240" w:lineRule="auto"/>
        <w:outlineLvl w:val="0"/>
        <w:rPr>
          <w:rFonts w:eastAsiaTheme="majorEastAsia" w:cstheme="minorHAnsi"/>
          <w:b/>
          <w:bCs/>
          <w:sz w:val="28"/>
          <w:szCs w:val="28"/>
        </w:rPr>
      </w:pPr>
      <w:r w:rsidRPr="00EC1A5E">
        <w:rPr>
          <w:rFonts w:eastAsiaTheme="majorEastAsia" w:cstheme="minorHAnsi"/>
          <w:b/>
          <w:bCs/>
          <w:color w:val="008080"/>
          <w:sz w:val="28"/>
          <w:szCs w:val="28"/>
        </w:rPr>
        <w:t xml:space="preserve">De huurdersorganisatie en haar </w:t>
      </w:r>
      <w:r w:rsidR="00E522AC" w:rsidRPr="00EC1A5E">
        <w:rPr>
          <w:rFonts w:eastAsiaTheme="majorEastAsia" w:cstheme="minorHAnsi"/>
          <w:b/>
          <w:bCs/>
          <w:color w:val="008080"/>
          <w:sz w:val="28"/>
          <w:szCs w:val="28"/>
        </w:rPr>
        <w:t>belang</w:t>
      </w:r>
      <w:r w:rsidR="00E522AC">
        <w:rPr>
          <w:rFonts w:eastAsiaTheme="majorEastAsia" w:cstheme="minorHAnsi"/>
          <w:sz w:val="28"/>
          <w:szCs w:val="28"/>
        </w:rPr>
        <w:tab/>
      </w:r>
      <w:r w:rsidR="00E522AC">
        <w:rPr>
          <w:rFonts w:eastAsiaTheme="majorEastAsia" w:cstheme="minorHAnsi"/>
          <w:sz w:val="28"/>
          <w:szCs w:val="28"/>
        </w:rPr>
        <w:tab/>
      </w:r>
      <w:r w:rsidR="001C0793" w:rsidRPr="001C0793">
        <w:rPr>
          <w:rFonts w:eastAsiaTheme="majorEastAsia" w:cstheme="minorHAnsi"/>
          <w:sz w:val="28"/>
          <w:szCs w:val="28"/>
        </w:rPr>
        <w:tab/>
      </w:r>
      <w:r w:rsidR="001C0793" w:rsidRPr="001C0793">
        <w:rPr>
          <w:rFonts w:eastAsiaTheme="majorEastAsia" w:cstheme="minorHAnsi"/>
          <w:sz w:val="28"/>
          <w:szCs w:val="28"/>
        </w:rPr>
        <w:tab/>
      </w:r>
      <w:r w:rsidR="001C0793" w:rsidRPr="001C0793">
        <w:rPr>
          <w:rFonts w:eastAsiaTheme="majorEastAsia" w:cstheme="minorHAnsi"/>
          <w:sz w:val="28"/>
          <w:szCs w:val="28"/>
        </w:rPr>
        <w:tab/>
      </w:r>
      <w:r w:rsidR="001C0793" w:rsidRPr="001C0793">
        <w:rPr>
          <w:rFonts w:eastAsiaTheme="majorEastAsia" w:cstheme="minorHAnsi"/>
          <w:sz w:val="28"/>
          <w:szCs w:val="28"/>
        </w:rPr>
        <w:tab/>
      </w:r>
      <w:r w:rsidR="00F01C63">
        <w:rPr>
          <w:rFonts w:eastAsiaTheme="majorEastAsia" w:cstheme="minorHAnsi"/>
          <w:sz w:val="24"/>
          <w:szCs w:val="24"/>
        </w:rPr>
        <w:t>5</w:t>
      </w:r>
    </w:p>
    <w:p w14:paraId="74DC6A0F" w14:textId="77777777" w:rsidR="001C0793" w:rsidRPr="001C0793" w:rsidRDefault="001C0793" w:rsidP="001C0793">
      <w:pPr>
        <w:ind w:left="720"/>
        <w:contextualSpacing/>
        <w:rPr>
          <w:rFonts w:cstheme="minorHAnsi"/>
          <w:sz w:val="24"/>
          <w:szCs w:val="24"/>
        </w:rPr>
      </w:pPr>
    </w:p>
    <w:p w14:paraId="1666A2CC" w14:textId="17C5DF0B" w:rsidR="001C0793" w:rsidRPr="00B65144" w:rsidRDefault="001C0793" w:rsidP="00B65144">
      <w:pPr>
        <w:keepNext/>
        <w:keepLines/>
        <w:pBdr>
          <w:bottom w:val="single" w:sz="4" w:space="1" w:color="4472C4" w:themeColor="accent1"/>
        </w:pBdr>
        <w:spacing w:before="400" w:after="40" w:line="240" w:lineRule="auto"/>
        <w:outlineLvl w:val="0"/>
        <w:rPr>
          <w:rFonts w:eastAsiaTheme="majorEastAsia" w:cstheme="minorHAnsi"/>
          <w:sz w:val="32"/>
          <w:szCs w:val="32"/>
        </w:rPr>
      </w:pPr>
      <w:r w:rsidRPr="00EC1A5E">
        <w:rPr>
          <w:rFonts w:eastAsiaTheme="majorEastAsia" w:cstheme="minorHAnsi"/>
          <w:b/>
          <w:bCs/>
          <w:color w:val="008080"/>
          <w:sz w:val="28"/>
          <w:szCs w:val="28"/>
        </w:rPr>
        <w:t xml:space="preserve">Speerpunten </w:t>
      </w:r>
      <w:r w:rsidR="00F7142B" w:rsidRPr="00EC1A5E">
        <w:rPr>
          <w:rFonts w:eastAsiaTheme="majorEastAsia" w:cstheme="minorHAnsi"/>
          <w:b/>
          <w:bCs/>
          <w:color w:val="008080"/>
          <w:sz w:val="28"/>
          <w:szCs w:val="28"/>
        </w:rPr>
        <w:t>van het beleid</w:t>
      </w:r>
      <w:r w:rsidRPr="00B65144">
        <w:rPr>
          <w:rFonts w:eastAsiaTheme="majorEastAsia" w:cstheme="minorHAnsi"/>
          <w:sz w:val="32"/>
          <w:szCs w:val="32"/>
        </w:rPr>
        <w:tab/>
      </w:r>
      <w:r w:rsidRPr="00B65144">
        <w:rPr>
          <w:rFonts w:eastAsiaTheme="majorEastAsia" w:cstheme="minorHAnsi"/>
          <w:sz w:val="32"/>
          <w:szCs w:val="32"/>
        </w:rPr>
        <w:tab/>
      </w:r>
      <w:r w:rsidRPr="00B65144">
        <w:rPr>
          <w:rFonts w:eastAsiaTheme="majorEastAsia" w:cstheme="minorHAnsi"/>
          <w:sz w:val="32"/>
          <w:szCs w:val="32"/>
        </w:rPr>
        <w:tab/>
      </w:r>
      <w:r w:rsidRPr="00B65144">
        <w:rPr>
          <w:rFonts w:eastAsiaTheme="majorEastAsia" w:cstheme="minorHAnsi"/>
          <w:sz w:val="32"/>
          <w:szCs w:val="32"/>
        </w:rPr>
        <w:tab/>
      </w:r>
      <w:r w:rsidRPr="00B65144">
        <w:rPr>
          <w:rFonts w:eastAsiaTheme="majorEastAsia" w:cstheme="minorHAnsi"/>
          <w:sz w:val="32"/>
          <w:szCs w:val="32"/>
        </w:rPr>
        <w:tab/>
      </w:r>
      <w:r w:rsidRPr="00B65144">
        <w:rPr>
          <w:rFonts w:eastAsiaTheme="majorEastAsia" w:cstheme="minorHAnsi"/>
          <w:sz w:val="32"/>
          <w:szCs w:val="32"/>
        </w:rPr>
        <w:tab/>
      </w:r>
      <w:r w:rsidRPr="00B65144">
        <w:rPr>
          <w:rFonts w:eastAsiaTheme="majorEastAsia" w:cstheme="minorHAnsi"/>
          <w:sz w:val="32"/>
          <w:szCs w:val="32"/>
        </w:rPr>
        <w:tab/>
      </w:r>
      <w:r w:rsidR="00B65144">
        <w:rPr>
          <w:rFonts w:eastAsiaTheme="majorEastAsia" w:cstheme="minorHAnsi"/>
          <w:sz w:val="32"/>
          <w:szCs w:val="32"/>
        </w:rPr>
        <w:tab/>
      </w:r>
      <w:r w:rsidR="00F01C63">
        <w:rPr>
          <w:rFonts w:eastAsiaTheme="majorEastAsia" w:cstheme="minorHAnsi"/>
          <w:sz w:val="24"/>
          <w:szCs w:val="24"/>
        </w:rPr>
        <w:t>5</w:t>
      </w:r>
    </w:p>
    <w:p w14:paraId="7A802D25" w14:textId="77777777" w:rsidR="001C0793" w:rsidRPr="001C0793" w:rsidRDefault="001C0793" w:rsidP="001C0793">
      <w:pPr>
        <w:spacing w:after="0" w:line="240" w:lineRule="auto"/>
        <w:rPr>
          <w:rFonts w:cstheme="minorHAnsi"/>
          <w:sz w:val="24"/>
          <w:szCs w:val="24"/>
        </w:rPr>
      </w:pPr>
    </w:p>
    <w:p w14:paraId="2250D7C2" w14:textId="32733528" w:rsidR="001C0793" w:rsidRPr="001C0793" w:rsidRDefault="001C0793" w:rsidP="008B1C7D">
      <w:pPr>
        <w:numPr>
          <w:ilvl w:val="0"/>
          <w:numId w:val="12"/>
        </w:numPr>
        <w:spacing w:after="0" w:line="240" w:lineRule="auto"/>
        <w:contextualSpacing/>
        <w:rPr>
          <w:rFonts w:cstheme="minorHAnsi"/>
          <w:sz w:val="24"/>
          <w:szCs w:val="24"/>
        </w:rPr>
      </w:pPr>
      <w:r w:rsidRPr="001C0793">
        <w:rPr>
          <w:rFonts w:cstheme="minorHAnsi"/>
          <w:sz w:val="24"/>
          <w:szCs w:val="24"/>
        </w:rPr>
        <w:t>Betaalbaarheid en kwaliteit</w:t>
      </w:r>
      <w:r w:rsidRPr="001C0793">
        <w:rPr>
          <w:rFonts w:cstheme="minorHAnsi"/>
          <w:sz w:val="24"/>
          <w:szCs w:val="24"/>
        </w:rPr>
        <w:tab/>
      </w:r>
      <w:r w:rsidRPr="001C0793">
        <w:rPr>
          <w:rFonts w:cstheme="minorHAnsi"/>
          <w:sz w:val="24"/>
          <w:szCs w:val="24"/>
        </w:rPr>
        <w:tab/>
      </w:r>
      <w:r w:rsidRPr="001C0793">
        <w:rPr>
          <w:rFonts w:cstheme="minorHAnsi"/>
          <w:sz w:val="24"/>
          <w:szCs w:val="24"/>
        </w:rPr>
        <w:tab/>
      </w:r>
      <w:r w:rsidRPr="001C0793">
        <w:rPr>
          <w:rFonts w:cstheme="minorHAnsi"/>
          <w:sz w:val="24"/>
          <w:szCs w:val="24"/>
        </w:rPr>
        <w:tab/>
      </w:r>
      <w:r w:rsidRPr="001C0793">
        <w:rPr>
          <w:rFonts w:cstheme="minorHAnsi"/>
          <w:sz w:val="24"/>
          <w:szCs w:val="24"/>
        </w:rPr>
        <w:tab/>
      </w:r>
      <w:r w:rsidRPr="001C0793">
        <w:rPr>
          <w:rFonts w:cstheme="minorHAnsi"/>
          <w:sz w:val="24"/>
          <w:szCs w:val="24"/>
        </w:rPr>
        <w:tab/>
      </w:r>
      <w:r w:rsidRPr="001C0793">
        <w:rPr>
          <w:rFonts w:cstheme="minorHAnsi"/>
          <w:sz w:val="24"/>
          <w:szCs w:val="24"/>
        </w:rPr>
        <w:tab/>
      </w:r>
      <w:r w:rsidRPr="001C0793">
        <w:rPr>
          <w:rFonts w:cstheme="minorHAnsi"/>
          <w:sz w:val="24"/>
          <w:szCs w:val="24"/>
        </w:rPr>
        <w:tab/>
      </w:r>
      <w:r w:rsidR="00F01C63">
        <w:rPr>
          <w:rFonts w:cstheme="minorHAnsi"/>
          <w:sz w:val="24"/>
          <w:szCs w:val="24"/>
        </w:rPr>
        <w:t>5</w:t>
      </w:r>
    </w:p>
    <w:p w14:paraId="141F0148" w14:textId="57759872" w:rsidR="008B1C7D" w:rsidRPr="008C6FE5" w:rsidRDefault="001C0793" w:rsidP="008E156E">
      <w:pPr>
        <w:numPr>
          <w:ilvl w:val="0"/>
          <w:numId w:val="12"/>
        </w:numPr>
        <w:spacing w:after="0" w:line="240" w:lineRule="auto"/>
        <w:contextualSpacing/>
        <w:rPr>
          <w:rFonts w:cstheme="minorHAnsi"/>
          <w:sz w:val="24"/>
          <w:szCs w:val="24"/>
        </w:rPr>
      </w:pPr>
      <w:r w:rsidRPr="008C6FE5">
        <w:rPr>
          <w:rFonts w:cstheme="minorHAnsi"/>
          <w:sz w:val="24"/>
          <w:szCs w:val="24"/>
        </w:rPr>
        <w:t>D</w:t>
      </w:r>
      <w:r w:rsidR="008C5CE3" w:rsidRPr="008C6FE5">
        <w:rPr>
          <w:rFonts w:cstheme="minorHAnsi"/>
          <w:sz w:val="24"/>
          <w:szCs w:val="24"/>
        </w:rPr>
        <w:t>ienstverlening en communicatie</w:t>
      </w:r>
      <w:r w:rsidRPr="008C6FE5">
        <w:rPr>
          <w:rFonts w:cstheme="minorHAnsi"/>
          <w:sz w:val="24"/>
          <w:szCs w:val="24"/>
        </w:rPr>
        <w:tab/>
      </w:r>
      <w:r w:rsidRPr="008C6FE5">
        <w:rPr>
          <w:rFonts w:cstheme="minorHAnsi"/>
          <w:sz w:val="24"/>
          <w:szCs w:val="24"/>
        </w:rPr>
        <w:tab/>
      </w:r>
      <w:r w:rsidRPr="008C6FE5">
        <w:rPr>
          <w:rFonts w:cstheme="minorHAnsi"/>
          <w:sz w:val="24"/>
          <w:szCs w:val="24"/>
        </w:rPr>
        <w:tab/>
      </w:r>
      <w:r w:rsidRPr="008C6FE5">
        <w:rPr>
          <w:rFonts w:cstheme="minorHAnsi"/>
          <w:sz w:val="24"/>
          <w:szCs w:val="24"/>
        </w:rPr>
        <w:tab/>
      </w:r>
      <w:r w:rsidRPr="008C6FE5">
        <w:rPr>
          <w:rFonts w:cstheme="minorHAnsi"/>
          <w:sz w:val="24"/>
          <w:szCs w:val="24"/>
        </w:rPr>
        <w:tab/>
      </w:r>
      <w:r w:rsidRPr="008C6FE5">
        <w:rPr>
          <w:rFonts w:cstheme="minorHAnsi"/>
          <w:sz w:val="24"/>
          <w:szCs w:val="24"/>
        </w:rPr>
        <w:tab/>
      </w:r>
      <w:r w:rsidRPr="008C6FE5">
        <w:rPr>
          <w:rFonts w:cstheme="minorHAnsi"/>
          <w:sz w:val="24"/>
          <w:szCs w:val="24"/>
        </w:rPr>
        <w:tab/>
      </w:r>
      <w:r w:rsidR="00F01C63">
        <w:rPr>
          <w:rFonts w:cstheme="minorHAnsi"/>
          <w:sz w:val="24"/>
          <w:szCs w:val="24"/>
        </w:rPr>
        <w:t>6</w:t>
      </w:r>
    </w:p>
    <w:p w14:paraId="5575323A" w14:textId="4BC8D11A" w:rsidR="008B1C7D" w:rsidRPr="00E50EE3" w:rsidRDefault="008B1C7D" w:rsidP="008E156E">
      <w:pPr>
        <w:pStyle w:val="Lijstalinea"/>
        <w:numPr>
          <w:ilvl w:val="0"/>
          <w:numId w:val="12"/>
        </w:numPr>
        <w:spacing w:after="0" w:line="240" w:lineRule="auto"/>
        <w:rPr>
          <w:rFonts w:cstheme="minorHAnsi"/>
          <w:sz w:val="24"/>
          <w:szCs w:val="24"/>
        </w:rPr>
      </w:pPr>
      <w:r w:rsidRPr="00F36449">
        <w:rPr>
          <w:rFonts w:cstheme="minorHAnsi"/>
          <w:sz w:val="24"/>
          <w:szCs w:val="24"/>
        </w:rPr>
        <w:t>Communicatie met de achterban</w:t>
      </w:r>
      <w:r w:rsidRPr="00E50EE3">
        <w:rPr>
          <w:rFonts w:cstheme="minorHAnsi"/>
          <w:b/>
          <w:bCs/>
          <w:sz w:val="24"/>
          <w:szCs w:val="24"/>
        </w:rPr>
        <w:tab/>
      </w:r>
      <w:r w:rsidRPr="00E50EE3">
        <w:rPr>
          <w:rFonts w:cstheme="minorHAnsi"/>
          <w:b/>
          <w:bCs/>
          <w:sz w:val="24"/>
          <w:szCs w:val="24"/>
        </w:rPr>
        <w:tab/>
      </w:r>
      <w:r w:rsidRPr="00E50EE3">
        <w:rPr>
          <w:rFonts w:cstheme="minorHAnsi"/>
          <w:b/>
          <w:bCs/>
          <w:sz w:val="24"/>
          <w:szCs w:val="24"/>
        </w:rPr>
        <w:tab/>
      </w:r>
      <w:r w:rsidRPr="00E50EE3">
        <w:rPr>
          <w:rFonts w:cstheme="minorHAnsi"/>
          <w:b/>
          <w:bCs/>
          <w:sz w:val="24"/>
          <w:szCs w:val="24"/>
        </w:rPr>
        <w:tab/>
      </w:r>
      <w:r w:rsidRPr="00E50EE3">
        <w:rPr>
          <w:rFonts w:cstheme="minorHAnsi"/>
          <w:b/>
          <w:bCs/>
          <w:sz w:val="24"/>
          <w:szCs w:val="24"/>
        </w:rPr>
        <w:tab/>
      </w:r>
      <w:r w:rsidRPr="00E50EE3">
        <w:rPr>
          <w:rFonts w:cstheme="minorHAnsi"/>
          <w:b/>
          <w:bCs/>
          <w:sz w:val="24"/>
          <w:szCs w:val="24"/>
        </w:rPr>
        <w:tab/>
      </w:r>
      <w:r w:rsidRPr="00E50EE3">
        <w:rPr>
          <w:rFonts w:cstheme="minorHAnsi"/>
          <w:b/>
          <w:bCs/>
          <w:sz w:val="24"/>
          <w:szCs w:val="24"/>
        </w:rPr>
        <w:tab/>
      </w:r>
      <w:r w:rsidR="00F01C63">
        <w:rPr>
          <w:rFonts w:cstheme="minorHAnsi"/>
          <w:sz w:val="24"/>
          <w:szCs w:val="24"/>
        </w:rPr>
        <w:t>7</w:t>
      </w:r>
    </w:p>
    <w:p w14:paraId="6F5407FC" w14:textId="3E0719D3" w:rsidR="009A1997" w:rsidRPr="00746172" w:rsidRDefault="00E50EE3" w:rsidP="00746172">
      <w:pPr>
        <w:numPr>
          <w:ilvl w:val="0"/>
          <w:numId w:val="12"/>
        </w:numPr>
        <w:spacing w:after="0" w:line="240" w:lineRule="auto"/>
        <w:contextualSpacing/>
        <w:rPr>
          <w:rFonts w:cstheme="minorHAnsi"/>
          <w:sz w:val="24"/>
          <w:szCs w:val="24"/>
        </w:rPr>
      </w:pPr>
      <w:r>
        <w:rPr>
          <w:rFonts w:cstheme="minorHAnsi"/>
          <w:sz w:val="24"/>
          <w:szCs w:val="24"/>
        </w:rPr>
        <w:t>Website</w:t>
      </w:r>
      <w:r>
        <w:rPr>
          <w:rFonts w:cstheme="minorHAnsi"/>
          <w:sz w:val="24"/>
          <w:szCs w:val="24"/>
        </w:rPr>
        <w:tab/>
      </w:r>
      <w:r w:rsidR="001C0793" w:rsidRPr="001C0793">
        <w:rPr>
          <w:rFonts w:cstheme="minorHAnsi"/>
          <w:sz w:val="24"/>
          <w:szCs w:val="24"/>
        </w:rPr>
        <w:tab/>
      </w:r>
      <w:r w:rsidR="001C0793" w:rsidRPr="001C0793">
        <w:rPr>
          <w:rFonts w:cstheme="minorHAnsi"/>
          <w:sz w:val="24"/>
          <w:szCs w:val="24"/>
        </w:rPr>
        <w:tab/>
      </w:r>
      <w:r w:rsidR="001C0793" w:rsidRPr="001C0793">
        <w:rPr>
          <w:rFonts w:cstheme="minorHAnsi"/>
          <w:sz w:val="24"/>
          <w:szCs w:val="24"/>
        </w:rPr>
        <w:tab/>
      </w:r>
      <w:r w:rsidR="001C0793" w:rsidRPr="001C0793">
        <w:rPr>
          <w:rFonts w:cstheme="minorHAnsi"/>
          <w:sz w:val="24"/>
          <w:szCs w:val="24"/>
        </w:rPr>
        <w:tab/>
      </w:r>
      <w:r w:rsidR="001C0793" w:rsidRPr="001C0793">
        <w:rPr>
          <w:rFonts w:cstheme="minorHAnsi"/>
          <w:sz w:val="24"/>
          <w:szCs w:val="24"/>
        </w:rPr>
        <w:tab/>
      </w:r>
      <w:r w:rsidR="001C0793" w:rsidRPr="001C0793">
        <w:rPr>
          <w:rFonts w:cstheme="minorHAnsi"/>
          <w:sz w:val="24"/>
          <w:szCs w:val="24"/>
        </w:rPr>
        <w:tab/>
      </w:r>
      <w:r w:rsidR="001C0793" w:rsidRPr="001C0793">
        <w:rPr>
          <w:rFonts w:cstheme="minorHAnsi"/>
          <w:sz w:val="24"/>
          <w:szCs w:val="24"/>
        </w:rPr>
        <w:tab/>
      </w:r>
      <w:r w:rsidR="001C0793" w:rsidRPr="001C0793">
        <w:rPr>
          <w:rFonts w:cstheme="minorHAnsi"/>
          <w:sz w:val="24"/>
          <w:szCs w:val="24"/>
        </w:rPr>
        <w:tab/>
      </w:r>
      <w:r w:rsidR="001C0793" w:rsidRPr="001C0793">
        <w:rPr>
          <w:rFonts w:cstheme="minorHAnsi"/>
          <w:sz w:val="24"/>
          <w:szCs w:val="24"/>
        </w:rPr>
        <w:tab/>
      </w:r>
      <w:r w:rsidR="00F01C63">
        <w:rPr>
          <w:rFonts w:cstheme="minorHAnsi"/>
          <w:sz w:val="24"/>
          <w:szCs w:val="24"/>
        </w:rPr>
        <w:t>7</w:t>
      </w:r>
    </w:p>
    <w:p w14:paraId="095C5A2C" w14:textId="47693D32" w:rsidR="008C6FE5" w:rsidRDefault="00B65144" w:rsidP="008E156E">
      <w:pPr>
        <w:numPr>
          <w:ilvl w:val="0"/>
          <w:numId w:val="6"/>
        </w:numPr>
        <w:spacing w:after="0" w:line="240" w:lineRule="auto"/>
        <w:contextualSpacing/>
        <w:rPr>
          <w:rFonts w:cstheme="minorHAnsi"/>
          <w:sz w:val="24"/>
          <w:szCs w:val="24"/>
        </w:rPr>
      </w:pPr>
      <w:r w:rsidRPr="00F36449">
        <w:rPr>
          <w:rFonts w:cstheme="minorHAnsi"/>
          <w:sz w:val="24"/>
          <w:szCs w:val="24"/>
        </w:rPr>
        <w:t>Beschikbaarheid woningen</w:t>
      </w:r>
      <w:r w:rsidR="001C0793" w:rsidRPr="00F36449">
        <w:rPr>
          <w:rFonts w:cstheme="minorHAnsi"/>
          <w:sz w:val="24"/>
          <w:szCs w:val="24"/>
        </w:rPr>
        <w:tab/>
      </w:r>
      <w:r w:rsidR="001C0793" w:rsidRPr="008C6FE5">
        <w:rPr>
          <w:rFonts w:cstheme="minorHAnsi"/>
          <w:sz w:val="24"/>
          <w:szCs w:val="24"/>
        </w:rPr>
        <w:tab/>
      </w:r>
      <w:r w:rsidR="001C0793" w:rsidRPr="008C6FE5">
        <w:rPr>
          <w:rFonts w:cstheme="minorHAnsi"/>
          <w:sz w:val="24"/>
          <w:szCs w:val="24"/>
        </w:rPr>
        <w:tab/>
      </w:r>
      <w:r w:rsidR="001C0793" w:rsidRPr="008C6FE5">
        <w:rPr>
          <w:rFonts w:cstheme="minorHAnsi"/>
          <w:sz w:val="24"/>
          <w:szCs w:val="24"/>
        </w:rPr>
        <w:tab/>
      </w:r>
      <w:r w:rsidR="001C0793" w:rsidRPr="008C6FE5">
        <w:rPr>
          <w:rFonts w:cstheme="minorHAnsi"/>
          <w:sz w:val="24"/>
          <w:szCs w:val="24"/>
        </w:rPr>
        <w:tab/>
      </w:r>
      <w:r w:rsidR="001C0793" w:rsidRPr="008C6FE5">
        <w:rPr>
          <w:rFonts w:cstheme="minorHAnsi"/>
          <w:sz w:val="24"/>
          <w:szCs w:val="24"/>
        </w:rPr>
        <w:tab/>
      </w:r>
      <w:r w:rsidR="001C0793" w:rsidRPr="008C6FE5">
        <w:rPr>
          <w:rFonts w:cstheme="minorHAnsi"/>
          <w:sz w:val="24"/>
          <w:szCs w:val="24"/>
        </w:rPr>
        <w:tab/>
      </w:r>
      <w:r w:rsidR="008C6FE5">
        <w:rPr>
          <w:rFonts w:cstheme="minorHAnsi"/>
          <w:sz w:val="24"/>
          <w:szCs w:val="24"/>
        </w:rPr>
        <w:tab/>
      </w:r>
      <w:r w:rsidR="00F01C63">
        <w:rPr>
          <w:rFonts w:cstheme="minorHAnsi"/>
          <w:sz w:val="24"/>
          <w:szCs w:val="24"/>
        </w:rPr>
        <w:t>8</w:t>
      </w:r>
    </w:p>
    <w:p w14:paraId="1734970C" w14:textId="6528619F" w:rsidR="00146D85" w:rsidRDefault="008C6FE5" w:rsidP="008E156E">
      <w:pPr>
        <w:numPr>
          <w:ilvl w:val="0"/>
          <w:numId w:val="6"/>
        </w:numPr>
        <w:spacing w:after="0" w:line="240" w:lineRule="auto"/>
        <w:contextualSpacing/>
        <w:rPr>
          <w:rFonts w:cstheme="minorHAnsi"/>
          <w:sz w:val="24"/>
          <w:szCs w:val="24"/>
        </w:rPr>
      </w:pPr>
      <w:r>
        <w:rPr>
          <w:rFonts w:cstheme="minorHAnsi"/>
          <w:sz w:val="24"/>
          <w:szCs w:val="24"/>
        </w:rPr>
        <w:t>Renovatie en sloop</w:t>
      </w:r>
      <w:r>
        <w:rPr>
          <w:rFonts w:cstheme="minorHAnsi"/>
          <w:sz w:val="24"/>
          <w:szCs w:val="24"/>
        </w:rPr>
        <w:tab/>
      </w:r>
      <w:r w:rsidR="00710385">
        <w:rPr>
          <w:rFonts w:cstheme="minorHAnsi"/>
          <w:sz w:val="24"/>
          <w:szCs w:val="24"/>
        </w:rPr>
        <w:tab/>
      </w:r>
      <w:r w:rsidR="00710385">
        <w:rPr>
          <w:rFonts w:cstheme="minorHAnsi"/>
          <w:sz w:val="24"/>
          <w:szCs w:val="24"/>
        </w:rPr>
        <w:tab/>
      </w:r>
      <w:r w:rsidR="00710385">
        <w:rPr>
          <w:rFonts w:cstheme="minorHAnsi"/>
          <w:sz w:val="24"/>
          <w:szCs w:val="24"/>
        </w:rPr>
        <w:tab/>
      </w:r>
      <w:r w:rsidR="00710385">
        <w:rPr>
          <w:rFonts w:cstheme="minorHAnsi"/>
          <w:sz w:val="24"/>
          <w:szCs w:val="24"/>
        </w:rPr>
        <w:tab/>
      </w:r>
      <w:r w:rsidR="00710385">
        <w:rPr>
          <w:rFonts w:cstheme="minorHAnsi"/>
          <w:sz w:val="24"/>
          <w:szCs w:val="24"/>
        </w:rPr>
        <w:tab/>
      </w:r>
      <w:r w:rsidR="00710385">
        <w:rPr>
          <w:rFonts w:cstheme="minorHAnsi"/>
          <w:sz w:val="24"/>
          <w:szCs w:val="24"/>
        </w:rPr>
        <w:tab/>
      </w:r>
      <w:r w:rsidR="00710385">
        <w:rPr>
          <w:rFonts w:cstheme="minorHAnsi"/>
          <w:sz w:val="24"/>
          <w:szCs w:val="24"/>
        </w:rPr>
        <w:tab/>
      </w:r>
      <w:r w:rsidR="00710385">
        <w:rPr>
          <w:rFonts w:cstheme="minorHAnsi"/>
          <w:sz w:val="24"/>
          <w:szCs w:val="24"/>
        </w:rPr>
        <w:tab/>
        <w:t>8</w:t>
      </w:r>
    </w:p>
    <w:p w14:paraId="38DECDA5" w14:textId="2B365913" w:rsidR="008C6FE5" w:rsidRDefault="00146D85" w:rsidP="008E156E">
      <w:pPr>
        <w:numPr>
          <w:ilvl w:val="0"/>
          <w:numId w:val="6"/>
        </w:numPr>
        <w:spacing w:after="0" w:line="240" w:lineRule="auto"/>
        <w:contextualSpacing/>
        <w:rPr>
          <w:rFonts w:cstheme="minorHAnsi"/>
          <w:sz w:val="24"/>
          <w:szCs w:val="24"/>
        </w:rPr>
      </w:pPr>
      <w:r>
        <w:rPr>
          <w:rFonts w:cstheme="minorHAnsi"/>
          <w:sz w:val="24"/>
          <w:szCs w:val="24"/>
        </w:rPr>
        <w:t>Leefbaarheid</w:t>
      </w:r>
      <w:r>
        <w:rPr>
          <w:rFonts w:cstheme="minorHAnsi"/>
          <w:sz w:val="24"/>
          <w:szCs w:val="24"/>
        </w:rPr>
        <w:tab/>
      </w:r>
      <w:r>
        <w:rPr>
          <w:rFonts w:cstheme="minorHAnsi"/>
          <w:sz w:val="24"/>
          <w:szCs w:val="24"/>
        </w:rPr>
        <w:tab/>
      </w:r>
      <w:r w:rsidR="008C6FE5">
        <w:rPr>
          <w:rFonts w:cstheme="minorHAnsi"/>
          <w:sz w:val="24"/>
          <w:szCs w:val="24"/>
        </w:rPr>
        <w:tab/>
      </w:r>
      <w:r w:rsidR="008C6FE5">
        <w:rPr>
          <w:rFonts w:cstheme="minorHAnsi"/>
          <w:sz w:val="24"/>
          <w:szCs w:val="24"/>
        </w:rPr>
        <w:tab/>
      </w:r>
      <w:r w:rsidR="008C6FE5">
        <w:rPr>
          <w:rFonts w:cstheme="minorHAnsi"/>
          <w:sz w:val="24"/>
          <w:szCs w:val="24"/>
        </w:rPr>
        <w:tab/>
      </w:r>
      <w:r w:rsidR="008C6FE5">
        <w:rPr>
          <w:rFonts w:cstheme="minorHAnsi"/>
          <w:sz w:val="24"/>
          <w:szCs w:val="24"/>
        </w:rPr>
        <w:tab/>
      </w:r>
      <w:r w:rsidR="008C6FE5">
        <w:rPr>
          <w:rFonts w:cstheme="minorHAnsi"/>
          <w:sz w:val="24"/>
          <w:szCs w:val="24"/>
        </w:rPr>
        <w:tab/>
      </w:r>
      <w:r w:rsidR="008C6FE5">
        <w:rPr>
          <w:rFonts w:cstheme="minorHAnsi"/>
          <w:sz w:val="24"/>
          <w:szCs w:val="24"/>
        </w:rPr>
        <w:tab/>
      </w:r>
      <w:r w:rsidR="008C6FE5">
        <w:rPr>
          <w:rFonts w:cstheme="minorHAnsi"/>
          <w:sz w:val="24"/>
          <w:szCs w:val="24"/>
        </w:rPr>
        <w:tab/>
      </w:r>
      <w:r w:rsidR="008C6FE5">
        <w:rPr>
          <w:rFonts w:cstheme="minorHAnsi"/>
          <w:sz w:val="24"/>
          <w:szCs w:val="24"/>
        </w:rPr>
        <w:tab/>
      </w:r>
      <w:r>
        <w:rPr>
          <w:rFonts w:cstheme="minorHAnsi"/>
          <w:sz w:val="24"/>
          <w:szCs w:val="24"/>
        </w:rPr>
        <w:t>9</w:t>
      </w:r>
    </w:p>
    <w:p w14:paraId="7F5B4649" w14:textId="07D2B7EB" w:rsidR="00146D85" w:rsidRDefault="00146D85" w:rsidP="008E156E">
      <w:pPr>
        <w:numPr>
          <w:ilvl w:val="0"/>
          <w:numId w:val="6"/>
        </w:numPr>
        <w:spacing w:after="0" w:line="240" w:lineRule="auto"/>
        <w:contextualSpacing/>
        <w:rPr>
          <w:rFonts w:cstheme="minorHAnsi"/>
          <w:sz w:val="24"/>
          <w:szCs w:val="24"/>
        </w:rPr>
      </w:pPr>
      <w:r>
        <w:rPr>
          <w:rFonts w:cstheme="minorHAnsi"/>
          <w:sz w:val="24"/>
          <w:szCs w:val="24"/>
        </w:rPr>
        <w:t>Uitbreiding bekendheid in gemeente Den Haag</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9</w:t>
      </w:r>
    </w:p>
    <w:p w14:paraId="23EDDAB1" w14:textId="5F0402A5" w:rsidR="008C6FE5" w:rsidRDefault="00532D1A" w:rsidP="008E156E">
      <w:pPr>
        <w:numPr>
          <w:ilvl w:val="0"/>
          <w:numId w:val="6"/>
        </w:numPr>
        <w:spacing w:after="0" w:line="240" w:lineRule="auto"/>
        <w:contextualSpacing/>
        <w:rPr>
          <w:rFonts w:cstheme="minorHAnsi"/>
          <w:sz w:val="24"/>
          <w:szCs w:val="24"/>
        </w:rPr>
      </w:pPr>
      <w:r w:rsidRPr="00F36449">
        <w:rPr>
          <w:rFonts w:cstheme="minorHAnsi"/>
          <w:sz w:val="24"/>
          <w:szCs w:val="24"/>
        </w:rPr>
        <w:t xml:space="preserve">Energietransitie en </w:t>
      </w:r>
      <w:proofErr w:type="spellStart"/>
      <w:r w:rsidRPr="00F36449">
        <w:rPr>
          <w:rFonts w:cstheme="minorHAnsi"/>
          <w:sz w:val="24"/>
          <w:szCs w:val="24"/>
        </w:rPr>
        <w:t>gasloos</w:t>
      </w:r>
      <w:proofErr w:type="spellEnd"/>
      <w:r w:rsidRPr="00F36449">
        <w:rPr>
          <w:rFonts w:cstheme="minorHAnsi"/>
          <w:sz w:val="24"/>
          <w:szCs w:val="24"/>
        </w:rPr>
        <w:t xml:space="preserve"> wonen</w:t>
      </w:r>
      <w:r w:rsidRPr="00F36449">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146D85">
        <w:rPr>
          <w:rFonts w:cstheme="minorHAnsi"/>
          <w:sz w:val="24"/>
          <w:szCs w:val="24"/>
        </w:rPr>
        <w:t>9</w:t>
      </w:r>
    </w:p>
    <w:p w14:paraId="2C65A018" w14:textId="37E65E7E" w:rsidR="00736F4F" w:rsidRDefault="00736F4F" w:rsidP="008E156E">
      <w:pPr>
        <w:numPr>
          <w:ilvl w:val="0"/>
          <w:numId w:val="6"/>
        </w:numPr>
        <w:spacing w:after="0" w:line="240" w:lineRule="auto"/>
        <w:contextualSpacing/>
        <w:rPr>
          <w:rFonts w:cstheme="minorHAnsi"/>
          <w:sz w:val="24"/>
          <w:szCs w:val="24"/>
        </w:rPr>
      </w:pPr>
      <w:r>
        <w:rPr>
          <w:rFonts w:cstheme="minorHAnsi"/>
          <w:sz w:val="24"/>
          <w:szCs w:val="24"/>
        </w:rPr>
        <w:t>Kan het duurzamer?</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146D85">
        <w:rPr>
          <w:rFonts w:cstheme="minorHAnsi"/>
          <w:sz w:val="24"/>
          <w:szCs w:val="24"/>
        </w:rPr>
        <w:t>10</w:t>
      </w:r>
    </w:p>
    <w:p w14:paraId="1BAD94B4" w14:textId="2D0C50C5" w:rsidR="001C0793" w:rsidRPr="008C6FE5" w:rsidRDefault="001C0793" w:rsidP="008E156E">
      <w:pPr>
        <w:numPr>
          <w:ilvl w:val="0"/>
          <w:numId w:val="6"/>
        </w:numPr>
        <w:spacing w:after="0" w:line="240" w:lineRule="auto"/>
        <w:contextualSpacing/>
        <w:rPr>
          <w:rFonts w:cstheme="minorHAnsi"/>
          <w:sz w:val="24"/>
          <w:szCs w:val="24"/>
        </w:rPr>
      </w:pPr>
      <w:r w:rsidRPr="008C6FE5">
        <w:rPr>
          <w:rFonts w:cstheme="minorHAnsi"/>
          <w:sz w:val="24"/>
          <w:szCs w:val="24"/>
        </w:rPr>
        <w:t xml:space="preserve">Gezond binnenklimaat </w:t>
      </w:r>
      <w:r w:rsidR="00E522AC">
        <w:rPr>
          <w:rFonts w:cstheme="minorHAnsi"/>
          <w:sz w:val="24"/>
          <w:szCs w:val="24"/>
        </w:rPr>
        <w:t>dat ook duurzaam is</w:t>
      </w:r>
      <w:r w:rsidRPr="008C6FE5">
        <w:rPr>
          <w:rFonts w:cstheme="minorHAnsi"/>
          <w:sz w:val="24"/>
          <w:szCs w:val="24"/>
        </w:rPr>
        <w:tab/>
      </w:r>
      <w:r w:rsidRPr="008C6FE5">
        <w:rPr>
          <w:rFonts w:cstheme="minorHAnsi"/>
          <w:sz w:val="24"/>
          <w:szCs w:val="24"/>
        </w:rPr>
        <w:tab/>
      </w:r>
      <w:r w:rsidRPr="008C6FE5">
        <w:rPr>
          <w:rFonts w:cstheme="minorHAnsi"/>
          <w:sz w:val="24"/>
          <w:szCs w:val="24"/>
        </w:rPr>
        <w:tab/>
      </w:r>
      <w:r w:rsidRPr="008C6FE5">
        <w:rPr>
          <w:rFonts w:cstheme="minorHAnsi"/>
          <w:sz w:val="24"/>
          <w:szCs w:val="24"/>
        </w:rPr>
        <w:tab/>
      </w:r>
      <w:r w:rsidRPr="008C6FE5">
        <w:rPr>
          <w:rFonts w:cstheme="minorHAnsi"/>
          <w:sz w:val="24"/>
          <w:szCs w:val="24"/>
        </w:rPr>
        <w:tab/>
      </w:r>
      <w:r w:rsidRPr="008C6FE5">
        <w:rPr>
          <w:rFonts w:cstheme="minorHAnsi"/>
          <w:sz w:val="24"/>
          <w:szCs w:val="24"/>
        </w:rPr>
        <w:tab/>
        <w:t>1</w:t>
      </w:r>
      <w:r w:rsidR="00F01C63">
        <w:rPr>
          <w:rFonts w:cstheme="minorHAnsi"/>
          <w:sz w:val="24"/>
          <w:szCs w:val="24"/>
        </w:rPr>
        <w:t>0</w:t>
      </w:r>
    </w:p>
    <w:p w14:paraId="28D80FE4" w14:textId="4CEA5FF0" w:rsidR="001C0793" w:rsidRPr="001C0793" w:rsidRDefault="00E522AC" w:rsidP="001C0793">
      <w:pPr>
        <w:keepNext/>
        <w:keepLines/>
        <w:pBdr>
          <w:bottom w:val="single" w:sz="4" w:space="1" w:color="4472C4" w:themeColor="accent1"/>
        </w:pBdr>
        <w:spacing w:before="400" w:after="40" w:line="240" w:lineRule="auto"/>
        <w:outlineLvl w:val="0"/>
        <w:rPr>
          <w:rFonts w:eastAsiaTheme="majorEastAsia" w:cstheme="minorHAnsi"/>
          <w:sz w:val="32"/>
          <w:szCs w:val="32"/>
        </w:rPr>
      </w:pPr>
      <w:r w:rsidRPr="00EC1A5E">
        <w:rPr>
          <w:rFonts w:eastAsiaTheme="majorEastAsia" w:cstheme="minorHAnsi"/>
          <w:b/>
          <w:bCs/>
          <w:color w:val="008080"/>
          <w:sz w:val="28"/>
          <w:szCs w:val="28"/>
        </w:rPr>
        <w:t>De organisatie van de HOHW</w:t>
      </w:r>
      <w:r w:rsidR="001C0793" w:rsidRPr="001C0793">
        <w:rPr>
          <w:rFonts w:eastAsiaTheme="majorEastAsia" w:cstheme="minorHAnsi"/>
          <w:sz w:val="32"/>
          <w:szCs w:val="32"/>
        </w:rPr>
        <w:tab/>
      </w:r>
      <w:r w:rsidR="001C0793" w:rsidRPr="001C0793">
        <w:rPr>
          <w:rFonts w:eastAsiaTheme="majorEastAsia" w:cstheme="minorHAnsi"/>
          <w:sz w:val="32"/>
          <w:szCs w:val="32"/>
        </w:rPr>
        <w:tab/>
      </w:r>
      <w:r w:rsidR="001C0793" w:rsidRPr="001C0793">
        <w:rPr>
          <w:rFonts w:eastAsiaTheme="majorEastAsia" w:cstheme="minorHAnsi"/>
          <w:sz w:val="32"/>
          <w:szCs w:val="32"/>
        </w:rPr>
        <w:tab/>
      </w:r>
      <w:r w:rsidR="001C0793" w:rsidRPr="001C0793">
        <w:rPr>
          <w:rFonts w:eastAsiaTheme="majorEastAsia" w:cstheme="minorHAnsi"/>
          <w:sz w:val="32"/>
          <w:szCs w:val="32"/>
        </w:rPr>
        <w:tab/>
      </w:r>
      <w:r w:rsidR="001C0793" w:rsidRPr="001C0793">
        <w:rPr>
          <w:rFonts w:eastAsiaTheme="majorEastAsia" w:cstheme="minorHAnsi"/>
          <w:sz w:val="32"/>
          <w:szCs w:val="32"/>
        </w:rPr>
        <w:tab/>
      </w:r>
      <w:r w:rsidR="001C0793" w:rsidRPr="001C0793">
        <w:rPr>
          <w:rFonts w:eastAsiaTheme="majorEastAsia" w:cstheme="minorHAnsi"/>
          <w:sz w:val="32"/>
          <w:szCs w:val="32"/>
        </w:rPr>
        <w:tab/>
      </w:r>
      <w:r w:rsidR="001C0793" w:rsidRPr="001C0793">
        <w:rPr>
          <w:rFonts w:eastAsiaTheme="majorEastAsia" w:cstheme="minorHAnsi"/>
          <w:sz w:val="32"/>
          <w:szCs w:val="32"/>
        </w:rPr>
        <w:tab/>
      </w:r>
      <w:r w:rsidR="001C0793" w:rsidRPr="001C0793">
        <w:rPr>
          <w:rFonts w:eastAsiaTheme="majorEastAsia" w:cstheme="minorHAnsi"/>
          <w:sz w:val="32"/>
          <w:szCs w:val="32"/>
        </w:rPr>
        <w:tab/>
      </w:r>
      <w:r w:rsidR="001C0793" w:rsidRPr="00F01C63">
        <w:rPr>
          <w:rFonts w:eastAsiaTheme="majorEastAsia" w:cstheme="minorHAnsi"/>
          <w:sz w:val="24"/>
          <w:szCs w:val="24"/>
        </w:rPr>
        <w:t>1</w:t>
      </w:r>
      <w:r w:rsidR="00F01C63">
        <w:rPr>
          <w:rFonts w:eastAsiaTheme="majorEastAsia" w:cstheme="minorHAnsi"/>
          <w:sz w:val="24"/>
          <w:szCs w:val="24"/>
        </w:rPr>
        <w:t>0</w:t>
      </w:r>
    </w:p>
    <w:p w14:paraId="03E67546" w14:textId="77777777" w:rsidR="001C0793" w:rsidRPr="001C0793" w:rsidRDefault="001C0793" w:rsidP="001C0793">
      <w:pPr>
        <w:spacing w:after="0" w:line="240" w:lineRule="auto"/>
        <w:rPr>
          <w:rFonts w:cstheme="minorHAnsi"/>
          <w:sz w:val="28"/>
          <w:szCs w:val="28"/>
        </w:rPr>
      </w:pPr>
    </w:p>
    <w:p w14:paraId="3B2DB0EF" w14:textId="09B4EE2C" w:rsidR="001C0793" w:rsidRPr="001C0793" w:rsidRDefault="001C7523" w:rsidP="001C0793">
      <w:pPr>
        <w:numPr>
          <w:ilvl w:val="0"/>
          <w:numId w:val="7"/>
        </w:numPr>
        <w:spacing w:after="0" w:line="240" w:lineRule="auto"/>
        <w:contextualSpacing/>
        <w:rPr>
          <w:rFonts w:cstheme="minorHAnsi"/>
          <w:sz w:val="24"/>
          <w:szCs w:val="24"/>
        </w:rPr>
      </w:pPr>
      <w:r>
        <w:rPr>
          <w:rFonts w:cstheme="minorHAnsi"/>
          <w:sz w:val="24"/>
          <w:szCs w:val="24"/>
        </w:rPr>
        <w:t>Bestuur</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1C0793" w:rsidRPr="001C0793">
        <w:rPr>
          <w:rFonts w:cstheme="minorHAnsi"/>
          <w:sz w:val="24"/>
          <w:szCs w:val="24"/>
        </w:rPr>
        <w:tab/>
      </w:r>
      <w:r w:rsidR="001C0793" w:rsidRPr="001C0793">
        <w:rPr>
          <w:rFonts w:cstheme="minorHAnsi"/>
          <w:sz w:val="24"/>
          <w:szCs w:val="24"/>
        </w:rPr>
        <w:tab/>
      </w:r>
      <w:r w:rsidR="001C0793" w:rsidRPr="001C0793">
        <w:rPr>
          <w:rFonts w:cstheme="minorHAnsi"/>
          <w:sz w:val="24"/>
          <w:szCs w:val="24"/>
        </w:rPr>
        <w:tab/>
      </w:r>
      <w:r w:rsidR="001C0793" w:rsidRPr="001C0793">
        <w:rPr>
          <w:rFonts w:cstheme="minorHAnsi"/>
          <w:sz w:val="24"/>
          <w:szCs w:val="24"/>
        </w:rPr>
        <w:tab/>
      </w:r>
      <w:r w:rsidR="001C0793" w:rsidRPr="001C0793">
        <w:rPr>
          <w:rFonts w:cstheme="minorHAnsi"/>
          <w:sz w:val="24"/>
          <w:szCs w:val="24"/>
        </w:rPr>
        <w:tab/>
        <w:t>1</w:t>
      </w:r>
      <w:r w:rsidR="00F01C63">
        <w:rPr>
          <w:rFonts w:cstheme="minorHAnsi"/>
          <w:sz w:val="24"/>
          <w:szCs w:val="24"/>
        </w:rPr>
        <w:t>1</w:t>
      </w:r>
    </w:p>
    <w:p w14:paraId="62E984A2" w14:textId="14F8E72B" w:rsidR="001C0793" w:rsidRPr="001C0793" w:rsidRDefault="001C7523" w:rsidP="001C0793">
      <w:pPr>
        <w:numPr>
          <w:ilvl w:val="0"/>
          <w:numId w:val="7"/>
        </w:numPr>
        <w:spacing w:after="0" w:line="240" w:lineRule="auto"/>
        <w:contextualSpacing/>
        <w:rPr>
          <w:rFonts w:cstheme="minorHAnsi"/>
          <w:sz w:val="24"/>
          <w:szCs w:val="24"/>
        </w:rPr>
      </w:pPr>
      <w:r>
        <w:rPr>
          <w:rFonts w:cstheme="minorHAnsi"/>
          <w:sz w:val="24"/>
          <w:szCs w:val="24"/>
        </w:rPr>
        <w:t>Ondersteuning</w:t>
      </w:r>
      <w:r w:rsidR="001C0793" w:rsidRPr="001C0793">
        <w:rPr>
          <w:rFonts w:cstheme="minorHAnsi"/>
          <w:sz w:val="24"/>
          <w:szCs w:val="24"/>
        </w:rPr>
        <w:tab/>
      </w:r>
      <w:r w:rsidR="001C0793" w:rsidRPr="001C0793">
        <w:rPr>
          <w:rFonts w:cstheme="minorHAnsi"/>
          <w:sz w:val="24"/>
          <w:szCs w:val="24"/>
        </w:rPr>
        <w:tab/>
      </w:r>
      <w:r w:rsidR="001C0793" w:rsidRPr="001C0793">
        <w:rPr>
          <w:rFonts w:cstheme="minorHAnsi"/>
          <w:sz w:val="24"/>
          <w:szCs w:val="24"/>
        </w:rPr>
        <w:tab/>
      </w:r>
      <w:r w:rsidR="001C0793" w:rsidRPr="001C0793">
        <w:rPr>
          <w:rFonts w:cstheme="minorHAnsi"/>
          <w:sz w:val="24"/>
          <w:szCs w:val="24"/>
        </w:rPr>
        <w:tab/>
      </w:r>
      <w:r w:rsidR="001C0793" w:rsidRPr="001C0793">
        <w:rPr>
          <w:rFonts w:cstheme="minorHAnsi"/>
          <w:sz w:val="24"/>
          <w:szCs w:val="24"/>
        </w:rPr>
        <w:tab/>
      </w:r>
      <w:r w:rsidR="001C0793" w:rsidRPr="001C0793">
        <w:rPr>
          <w:rFonts w:cstheme="minorHAnsi"/>
          <w:sz w:val="24"/>
          <w:szCs w:val="24"/>
        </w:rPr>
        <w:tab/>
      </w:r>
      <w:r w:rsidR="001C0793" w:rsidRPr="001C0793">
        <w:rPr>
          <w:rFonts w:cstheme="minorHAnsi"/>
          <w:sz w:val="24"/>
          <w:szCs w:val="24"/>
        </w:rPr>
        <w:tab/>
      </w:r>
      <w:r>
        <w:rPr>
          <w:rFonts w:cstheme="minorHAnsi"/>
          <w:sz w:val="24"/>
          <w:szCs w:val="24"/>
        </w:rPr>
        <w:tab/>
      </w:r>
      <w:r>
        <w:rPr>
          <w:rFonts w:cstheme="minorHAnsi"/>
          <w:sz w:val="24"/>
          <w:szCs w:val="24"/>
        </w:rPr>
        <w:tab/>
      </w:r>
      <w:r w:rsidR="001C0793" w:rsidRPr="001C0793">
        <w:rPr>
          <w:rFonts w:cstheme="minorHAnsi"/>
          <w:sz w:val="24"/>
          <w:szCs w:val="24"/>
        </w:rPr>
        <w:t>1</w:t>
      </w:r>
      <w:r w:rsidR="00F01C63">
        <w:rPr>
          <w:rFonts w:cstheme="minorHAnsi"/>
          <w:sz w:val="24"/>
          <w:szCs w:val="24"/>
        </w:rPr>
        <w:t>1</w:t>
      </w:r>
    </w:p>
    <w:p w14:paraId="33922374" w14:textId="5DD145DA" w:rsidR="001C0793" w:rsidRPr="001C0793" w:rsidRDefault="001C7523" w:rsidP="001C0793">
      <w:pPr>
        <w:numPr>
          <w:ilvl w:val="0"/>
          <w:numId w:val="7"/>
        </w:numPr>
        <w:spacing w:after="0" w:line="240" w:lineRule="auto"/>
        <w:contextualSpacing/>
        <w:rPr>
          <w:rFonts w:cstheme="minorHAnsi"/>
          <w:sz w:val="24"/>
          <w:szCs w:val="24"/>
        </w:rPr>
      </w:pPr>
      <w:r>
        <w:rPr>
          <w:rFonts w:cstheme="minorHAnsi"/>
          <w:sz w:val="24"/>
          <w:szCs w:val="24"/>
        </w:rPr>
        <w:t>Raad van Toezicht</w:t>
      </w:r>
      <w:r>
        <w:rPr>
          <w:rFonts w:cstheme="minorHAnsi"/>
          <w:sz w:val="24"/>
          <w:szCs w:val="24"/>
        </w:rPr>
        <w:tab/>
      </w:r>
      <w:r>
        <w:rPr>
          <w:rFonts w:cstheme="minorHAnsi"/>
          <w:sz w:val="24"/>
          <w:szCs w:val="24"/>
        </w:rPr>
        <w:tab/>
      </w:r>
      <w:r w:rsidR="001C0793" w:rsidRPr="001C0793">
        <w:rPr>
          <w:rFonts w:cstheme="minorHAnsi"/>
          <w:sz w:val="24"/>
          <w:szCs w:val="24"/>
        </w:rPr>
        <w:tab/>
      </w:r>
      <w:r w:rsidR="001C0793" w:rsidRPr="001C0793">
        <w:rPr>
          <w:rFonts w:cstheme="minorHAnsi"/>
          <w:sz w:val="24"/>
          <w:szCs w:val="24"/>
        </w:rPr>
        <w:tab/>
      </w:r>
      <w:r w:rsidR="001C0793" w:rsidRPr="001C0793">
        <w:rPr>
          <w:rFonts w:cstheme="minorHAnsi"/>
          <w:sz w:val="24"/>
          <w:szCs w:val="24"/>
        </w:rPr>
        <w:tab/>
      </w:r>
      <w:r w:rsidR="001C0793" w:rsidRPr="001C0793">
        <w:rPr>
          <w:rFonts w:cstheme="minorHAnsi"/>
          <w:sz w:val="24"/>
          <w:szCs w:val="24"/>
        </w:rPr>
        <w:tab/>
      </w:r>
      <w:r w:rsidR="001C0793" w:rsidRPr="001C0793">
        <w:rPr>
          <w:rFonts w:cstheme="minorHAnsi"/>
          <w:sz w:val="24"/>
          <w:szCs w:val="24"/>
        </w:rPr>
        <w:tab/>
      </w:r>
      <w:r w:rsidR="001C0793" w:rsidRPr="001C0793">
        <w:rPr>
          <w:rFonts w:cstheme="minorHAnsi"/>
          <w:sz w:val="24"/>
          <w:szCs w:val="24"/>
        </w:rPr>
        <w:tab/>
      </w:r>
      <w:r w:rsidR="001C0793" w:rsidRPr="001C0793">
        <w:rPr>
          <w:rFonts w:cstheme="minorHAnsi"/>
          <w:sz w:val="24"/>
          <w:szCs w:val="24"/>
        </w:rPr>
        <w:tab/>
        <w:t>1</w:t>
      </w:r>
      <w:r w:rsidR="00F01C63">
        <w:rPr>
          <w:rFonts w:cstheme="minorHAnsi"/>
          <w:sz w:val="24"/>
          <w:szCs w:val="24"/>
        </w:rPr>
        <w:t>1</w:t>
      </w:r>
    </w:p>
    <w:p w14:paraId="0866E280" w14:textId="19630AD1" w:rsidR="001C0793" w:rsidRPr="001C0793" w:rsidRDefault="001C0793" w:rsidP="001C0793">
      <w:pPr>
        <w:keepNext/>
        <w:keepLines/>
        <w:pBdr>
          <w:bottom w:val="single" w:sz="4" w:space="1" w:color="4472C4" w:themeColor="accent1"/>
        </w:pBdr>
        <w:spacing w:before="400" w:after="40" w:line="240" w:lineRule="auto"/>
        <w:outlineLvl w:val="0"/>
        <w:rPr>
          <w:rFonts w:asciiTheme="majorHAnsi" w:eastAsiaTheme="majorEastAsia" w:hAnsiTheme="majorHAnsi" w:cstheme="majorBidi"/>
          <w:sz w:val="32"/>
          <w:szCs w:val="32"/>
        </w:rPr>
      </w:pPr>
      <w:r w:rsidRPr="00EC1A5E">
        <w:rPr>
          <w:rFonts w:eastAsiaTheme="majorEastAsia" w:cstheme="minorHAnsi"/>
          <w:b/>
          <w:bCs/>
          <w:color w:val="008080"/>
          <w:sz w:val="28"/>
          <w:szCs w:val="28"/>
        </w:rPr>
        <w:t>Samenwerk</w:t>
      </w:r>
      <w:r w:rsidR="001C7523" w:rsidRPr="00EC1A5E">
        <w:rPr>
          <w:rFonts w:eastAsiaTheme="majorEastAsia" w:cstheme="minorHAnsi"/>
          <w:b/>
          <w:bCs/>
          <w:color w:val="008080"/>
          <w:sz w:val="28"/>
          <w:szCs w:val="28"/>
        </w:rPr>
        <w:t>ingen</w:t>
      </w:r>
      <w:r w:rsidRPr="00EC1A5E">
        <w:rPr>
          <w:rFonts w:eastAsiaTheme="majorEastAsia" w:cstheme="minorHAnsi"/>
          <w:color w:val="008080"/>
          <w:sz w:val="32"/>
          <w:szCs w:val="32"/>
        </w:rPr>
        <w:tab/>
      </w:r>
      <w:r w:rsidRPr="001C0793">
        <w:rPr>
          <w:rFonts w:eastAsiaTheme="majorEastAsia" w:cstheme="minorHAnsi"/>
          <w:sz w:val="32"/>
          <w:szCs w:val="32"/>
        </w:rPr>
        <w:tab/>
      </w:r>
      <w:r w:rsidRPr="001C0793">
        <w:rPr>
          <w:rFonts w:asciiTheme="majorHAnsi" w:eastAsiaTheme="majorEastAsia" w:hAnsiTheme="majorHAnsi" w:cstheme="majorBidi"/>
          <w:sz w:val="32"/>
          <w:szCs w:val="32"/>
        </w:rPr>
        <w:tab/>
      </w:r>
      <w:r w:rsidRPr="001C0793">
        <w:rPr>
          <w:rFonts w:asciiTheme="majorHAnsi" w:eastAsiaTheme="majorEastAsia" w:hAnsiTheme="majorHAnsi" w:cstheme="majorBidi"/>
          <w:sz w:val="32"/>
          <w:szCs w:val="32"/>
        </w:rPr>
        <w:tab/>
      </w:r>
      <w:r w:rsidRPr="001C0793">
        <w:rPr>
          <w:rFonts w:asciiTheme="majorHAnsi" w:eastAsiaTheme="majorEastAsia" w:hAnsiTheme="majorHAnsi" w:cstheme="majorBidi"/>
          <w:sz w:val="32"/>
          <w:szCs w:val="32"/>
        </w:rPr>
        <w:tab/>
      </w:r>
      <w:r w:rsidRPr="001C0793">
        <w:rPr>
          <w:rFonts w:asciiTheme="majorHAnsi" w:eastAsiaTheme="majorEastAsia" w:hAnsiTheme="majorHAnsi" w:cstheme="majorBidi"/>
          <w:sz w:val="32"/>
          <w:szCs w:val="32"/>
        </w:rPr>
        <w:tab/>
      </w:r>
      <w:r w:rsidRPr="001C0793">
        <w:rPr>
          <w:rFonts w:asciiTheme="majorHAnsi" w:eastAsiaTheme="majorEastAsia" w:hAnsiTheme="majorHAnsi" w:cstheme="majorBidi"/>
          <w:sz w:val="32"/>
          <w:szCs w:val="32"/>
        </w:rPr>
        <w:tab/>
      </w:r>
      <w:r w:rsidR="001C7523">
        <w:rPr>
          <w:rFonts w:asciiTheme="majorHAnsi" w:eastAsiaTheme="majorEastAsia" w:hAnsiTheme="majorHAnsi" w:cstheme="majorBidi"/>
          <w:sz w:val="32"/>
          <w:szCs w:val="32"/>
        </w:rPr>
        <w:tab/>
      </w:r>
      <w:r w:rsidR="001C7523">
        <w:rPr>
          <w:rFonts w:asciiTheme="majorHAnsi" w:eastAsiaTheme="majorEastAsia" w:hAnsiTheme="majorHAnsi" w:cstheme="majorBidi"/>
          <w:sz w:val="32"/>
          <w:szCs w:val="32"/>
        </w:rPr>
        <w:tab/>
      </w:r>
      <w:r w:rsidR="001C7523">
        <w:rPr>
          <w:rFonts w:asciiTheme="majorHAnsi" w:eastAsiaTheme="majorEastAsia" w:hAnsiTheme="majorHAnsi" w:cstheme="majorBidi"/>
          <w:sz w:val="32"/>
          <w:szCs w:val="32"/>
        </w:rPr>
        <w:tab/>
      </w:r>
      <w:r w:rsidRPr="00F01C63">
        <w:rPr>
          <w:rFonts w:asciiTheme="majorHAnsi" w:eastAsiaTheme="majorEastAsia" w:hAnsiTheme="majorHAnsi" w:cstheme="majorBidi"/>
          <w:b/>
          <w:bCs/>
          <w:sz w:val="24"/>
          <w:szCs w:val="24"/>
        </w:rPr>
        <w:t>1</w:t>
      </w:r>
      <w:r w:rsidR="00F01C63">
        <w:rPr>
          <w:rFonts w:asciiTheme="majorHAnsi" w:eastAsiaTheme="majorEastAsia" w:hAnsiTheme="majorHAnsi" w:cstheme="majorBidi"/>
          <w:b/>
          <w:bCs/>
          <w:sz w:val="24"/>
          <w:szCs w:val="24"/>
        </w:rPr>
        <w:t>2</w:t>
      </w:r>
    </w:p>
    <w:p w14:paraId="4E0E6305" w14:textId="7CA00F9A" w:rsidR="00AC24C7" w:rsidRDefault="00AC24C7" w:rsidP="008242F1">
      <w:pPr>
        <w:spacing w:after="0" w:line="240" w:lineRule="auto"/>
        <w:contextualSpacing/>
        <w:rPr>
          <w:rFonts w:cstheme="minorHAnsi"/>
          <w:sz w:val="24"/>
          <w:szCs w:val="24"/>
        </w:rPr>
      </w:pPr>
    </w:p>
    <w:p w14:paraId="5BCEA300" w14:textId="5095446D" w:rsidR="001C0793" w:rsidRPr="001C0793" w:rsidRDefault="00AC24C7" w:rsidP="001C0793">
      <w:pPr>
        <w:numPr>
          <w:ilvl w:val="0"/>
          <w:numId w:val="8"/>
        </w:numPr>
        <w:spacing w:after="0" w:line="240" w:lineRule="auto"/>
        <w:contextualSpacing/>
        <w:rPr>
          <w:rFonts w:cstheme="minorHAnsi"/>
          <w:sz w:val="24"/>
          <w:szCs w:val="24"/>
        </w:rPr>
      </w:pPr>
      <w:r>
        <w:rPr>
          <w:rFonts w:cstheme="minorHAnsi"/>
          <w:sz w:val="24"/>
          <w:szCs w:val="24"/>
        </w:rPr>
        <w:t>Huurders</w:t>
      </w:r>
      <w:r w:rsidR="001C7523">
        <w:rPr>
          <w:rFonts w:cstheme="minorHAnsi"/>
          <w:sz w:val="24"/>
          <w:szCs w:val="24"/>
        </w:rPr>
        <w:tab/>
      </w:r>
      <w:r w:rsidR="001C7523">
        <w:rPr>
          <w:rFonts w:cstheme="minorHAnsi"/>
          <w:sz w:val="24"/>
          <w:szCs w:val="24"/>
        </w:rPr>
        <w:tab/>
      </w:r>
      <w:r w:rsidR="001C7523">
        <w:rPr>
          <w:rFonts w:cstheme="minorHAnsi"/>
          <w:sz w:val="24"/>
          <w:szCs w:val="24"/>
        </w:rPr>
        <w:tab/>
      </w:r>
      <w:r w:rsidR="001C7523">
        <w:rPr>
          <w:rFonts w:cstheme="minorHAnsi"/>
          <w:sz w:val="24"/>
          <w:szCs w:val="24"/>
        </w:rPr>
        <w:tab/>
      </w:r>
      <w:r w:rsidR="001C0793" w:rsidRPr="001C0793">
        <w:rPr>
          <w:rFonts w:cstheme="minorHAnsi"/>
          <w:sz w:val="24"/>
          <w:szCs w:val="24"/>
        </w:rPr>
        <w:tab/>
      </w:r>
      <w:r w:rsidR="001C0793" w:rsidRPr="001C0793">
        <w:rPr>
          <w:rFonts w:cstheme="minorHAnsi"/>
          <w:sz w:val="24"/>
          <w:szCs w:val="24"/>
        </w:rPr>
        <w:tab/>
      </w:r>
      <w:r w:rsidR="001C0793" w:rsidRPr="001C0793">
        <w:rPr>
          <w:rFonts w:cstheme="minorHAnsi"/>
          <w:sz w:val="24"/>
          <w:szCs w:val="24"/>
        </w:rPr>
        <w:tab/>
      </w:r>
      <w:r w:rsidR="001C0793" w:rsidRPr="001C0793">
        <w:rPr>
          <w:rFonts w:cstheme="minorHAnsi"/>
          <w:sz w:val="24"/>
          <w:szCs w:val="24"/>
        </w:rPr>
        <w:tab/>
      </w:r>
      <w:r w:rsidR="001C0793" w:rsidRPr="001C0793">
        <w:rPr>
          <w:rFonts w:cstheme="minorHAnsi"/>
          <w:sz w:val="24"/>
          <w:szCs w:val="24"/>
        </w:rPr>
        <w:tab/>
      </w:r>
      <w:r w:rsidR="001C0793" w:rsidRPr="001C0793">
        <w:rPr>
          <w:rFonts w:cstheme="minorHAnsi"/>
          <w:sz w:val="24"/>
          <w:szCs w:val="24"/>
        </w:rPr>
        <w:tab/>
        <w:t>1</w:t>
      </w:r>
      <w:r w:rsidR="00F01C63">
        <w:rPr>
          <w:rFonts w:cstheme="minorHAnsi"/>
          <w:sz w:val="24"/>
          <w:szCs w:val="24"/>
        </w:rPr>
        <w:t>2</w:t>
      </w:r>
    </w:p>
    <w:p w14:paraId="215025F9" w14:textId="73F2F15D" w:rsidR="001C0793" w:rsidRPr="001C0793" w:rsidRDefault="001C7523" w:rsidP="001C0793">
      <w:pPr>
        <w:numPr>
          <w:ilvl w:val="0"/>
          <w:numId w:val="8"/>
        </w:numPr>
        <w:spacing w:after="0" w:line="240" w:lineRule="auto"/>
        <w:contextualSpacing/>
        <w:rPr>
          <w:rFonts w:cstheme="minorHAnsi"/>
          <w:sz w:val="24"/>
          <w:szCs w:val="24"/>
        </w:rPr>
      </w:pPr>
      <w:r>
        <w:rPr>
          <w:rFonts w:cstheme="minorHAnsi"/>
          <w:sz w:val="24"/>
          <w:szCs w:val="24"/>
        </w:rPr>
        <w:t>Bewonerscommissies</w:t>
      </w:r>
      <w:r w:rsidR="001C0793" w:rsidRPr="001C0793">
        <w:rPr>
          <w:rFonts w:cstheme="minorHAnsi"/>
          <w:sz w:val="24"/>
          <w:szCs w:val="24"/>
        </w:rPr>
        <w:tab/>
      </w:r>
      <w:r w:rsidR="001C0793" w:rsidRPr="001C0793">
        <w:rPr>
          <w:rFonts w:cstheme="minorHAnsi"/>
          <w:sz w:val="24"/>
          <w:szCs w:val="24"/>
        </w:rPr>
        <w:tab/>
      </w:r>
      <w:r w:rsidR="001C0793" w:rsidRPr="001C0793">
        <w:rPr>
          <w:rFonts w:cstheme="minorHAnsi"/>
          <w:sz w:val="24"/>
          <w:szCs w:val="24"/>
        </w:rPr>
        <w:tab/>
      </w:r>
      <w:r w:rsidR="001C0793" w:rsidRPr="001C0793">
        <w:rPr>
          <w:rFonts w:cstheme="minorHAnsi"/>
          <w:sz w:val="24"/>
          <w:szCs w:val="24"/>
        </w:rPr>
        <w:tab/>
      </w:r>
      <w:r w:rsidR="001C0793" w:rsidRPr="001C0793">
        <w:rPr>
          <w:rFonts w:cstheme="minorHAnsi"/>
          <w:sz w:val="24"/>
          <w:szCs w:val="24"/>
        </w:rPr>
        <w:tab/>
      </w:r>
      <w:r w:rsidR="001C0793" w:rsidRPr="001C0793">
        <w:rPr>
          <w:rFonts w:cstheme="minorHAnsi"/>
          <w:sz w:val="24"/>
          <w:szCs w:val="24"/>
        </w:rPr>
        <w:tab/>
      </w:r>
      <w:r w:rsidR="001C0793" w:rsidRPr="001C0793">
        <w:rPr>
          <w:rFonts w:cstheme="minorHAnsi"/>
          <w:sz w:val="24"/>
          <w:szCs w:val="24"/>
        </w:rPr>
        <w:tab/>
      </w:r>
      <w:r w:rsidR="001C0793" w:rsidRPr="001C0793">
        <w:rPr>
          <w:rFonts w:cstheme="minorHAnsi"/>
          <w:sz w:val="24"/>
          <w:szCs w:val="24"/>
        </w:rPr>
        <w:tab/>
      </w:r>
      <w:r w:rsidR="001C0793" w:rsidRPr="001C0793">
        <w:rPr>
          <w:rFonts w:cstheme="minorHAnsi"/>
          <w:sz w:val="24"/>
          <w:szCs w:val="24"/>
        </w:rPr>
        <w:tab/>
        <w:t>1</w:t>
      </w:r>
      <w:r w:rsidR="00F01C63">
        <w:rPr>
          <w:rFonts w:cstheme="minorHAnsi"/>
          <w:sz w:val="24"/>
          <w:szCs w:val="24"/>
        </w:rPr>
        <w:t>2</w:t>
      </w:r>
    </w:p>
    <w:p w14:paraId="1ACD754F" w14:textId="292D1B8E" w:rsidR="001C0793" w:rsidRPr="001C0793" w:rsidRDefault="001C7523" w:rsidP="001C0793">
      <w:pPr>
        <w:numPr>
          <w:ilvl w:val="0"/>
          <w:numId w:val="8"/>
        </w:numPr>
        <w:spacing w:after="0" w:line="240" w:lineRule="auto"/>
        <w:contextualSpacing/>
        <w:rPr>
          <w:rFonts w:cstheme="minorHAnsi"/>
          <w:sz w:val="24"/>
          <w:szCs w:val="24"/>
        </w:rPr>
      </w:pPr>
      <w:proofErr w:type="spellStart"/>
      <w:r>
        <w:rPr>
          <w:rFonts w:cstheme="minorHAnsi"/>
          <w:sz w:val="24"/>
          <w:szCs w:val="24"/>
        </w:rPr>
        <w:t>BewonersAdviesGroep</w:t>
      </w:r>
      <w:proofErr w:type="spellEnd"/>
      <w:r w:rsidR="001C0793" w:rsidRPr="001C0793">
        <w:rPr>
          <w:rFonts w:cstheme="minorHAnsi"/>
          <w:sz w:val="24"/>
          <w:szCs w:val="24"/>
        </w:rPr>
        <w:tab/>
      </w:r>
      <w:r w:rsidR="001C0793" w:rsidRPr="001C0793">
        <w:rPr>
          <w:rFonts w:cstheme="minorHAnsi"/>
          <w:sz w:val="24"/>
          <w:szCs w:val="24"/>
        </w:rPr>
        <w:tab/>
      </w:r>
      <w:r w:rsidR="001C0793" w:rsidRPr="001C0793">
        <w:rPr>
          <w:rFonts w:cstheme="minorHAnsi"/>
          <w:sz w:val="24"/>
          <w:szCs w:val="24"/>
        </w:rPr>
        <w:tab/>
      </w:r>
      <w:r w:rsidR="001C0793" w:rsidRPr="001C0793">
        <w:rPr>
          <w:rFonts w:cstheme="minorHAnsi"/>
          <w:sz w:val="24"/>
          <w:szCs w:val="24"/>
        </w:rPr>
        <w:tab/>
      </w:r>
      <w:r w:rsidR="001C0793" w:rsidRPr="001C0793">
        <w:rPr>
          <w:rFonts w:cstheme="minorHAnsi"/>
          <w:sz w:val="24"/>
          <w:szCs w:val="24"/>
        </w:rPr>
        <w:tab/>
      </w:r>
      <w:r w:rsidR="001C0793" w:rsidRPr="001C0793">
        <w:rPr>
          <w:rFonts w:cstheme="minorHAnsi"/>
          <w:sz w:val="24"/>
          <w:szCs w:val="24"/>
        </w:rPr>
        <w:tab/>
      </w:r>
      <w:r w:rsidR="001C0793" w:rsidRPr="001C0793">
        <w:rPr>
          <w:rFonts w:cstheme="minorHAnsi"/>
          <w:sz w:val="24"/>
          <w:szCs w:val="24"/>
        </w:rPr>
        <w:tab/>
      </w:r>
      <w:r>
        <w:rPr>
          <w:rFonts w:cstheme="minorHAnsi"/>
          <w:sz w:val="24"/>
          <w:szCs w:val="24"/>
        </w:rPr>
        <w:tab/>
      </w:r>
      <w:r w:rsidR="001C0793" w:rsidRPr="001C0793">
        <w:rPr>
          <w:rFonts w:cstheme="minorHAnsi"/>
          <w:sz w:val="24"/>
          <w:szCs w:val="24"/>
        </w:rPr>
        <w:t>1</w:t>
      </w:r>
      <w:r w:rsidR="00F01C63">
        <w:rPr>
          <w:rFonts w:cstheme="minorHAnsi"/>
          <w:sz w:val="24"/>
          <w:szCs w:val="24"/>
        </w:rPr>
        <w:t>2</w:t>
      </w:r>
    </w:p>
    <w:p w14:paraId="571A25D9" w14:textId="1BC3C67E" w:rsidR="001C0793" w:rsidRDefault="001D1330" w:rsidP="001C0793">
      <w:pPr>
        <w:numPr>
          <w:ilvl w:val="0"/>
          <w:numId w:val="8"/>
        </w:numPr>
        <w:spacing w:after="0" w:line="240" w:lineRule="auto"/>
        <w:contextualSpacing/>
        <w:rPr>
          <w:rFonts w:cstheme="minorHAnsi"/>
          <w:sz w:val="24"/>
          <w:szCs w:val="24"/>
        </w:rPr>
      </w:pPr>
      <w:r>
        <w:rPr>
          <w:rFonts w:cstheme="minorHAnsi"/>
          <w:sz w:val="24"/>
          <w:szCs w:val="24"/>
        </w:rPr>
        <w:t>Huurdersbijeenkomst</w:t>
      </w:r>
      <w:r w:rsidR="00360B99">
        <w:rPr>
          <w:rFonts w:cstheme="minorHAnsi"/>
          <w:sz w:val="24"/>
          <w:szCs w:val="24"/>
        </w:rPr>
        <w:tab/>
      </w:r>
      <w:r w:rsidR="00360B99">
        <w:rPr>
          <w:rFonts w:cstheme="minorHAnsi"/>
          <w:sz w:val="24"/>
          <w:szCs w:val="24"/>
        </w:rPr>
        <w:tab/>
      </w:r>
      <w:r w:rsidR="001C0793" w:rsidRPr="001C0793">
        <w:rPr>
          <w:rFonts w:cstheme="minorHAnsi"/>
          <w:sz w:val="24"/>
          <w:szCs w:val="24"/>
        </w:rPr>
        <w:tab/>
      </w:r>
      <w:r w:rsidR="001C0793" w:rsidRPr="001C0793">
        <w:rPr>
          <w:rFonts w:cstheme="minorHAnsi"/>
          <w:sz w:val="24"/>
          <w:szCs w:val="24"/>
        </w:rPr>
        <w:tab/>
      </w:r>
      <w:r w:rsidR="001C0793" w:rsidRPr="001C0793">
        <w:rPr>
          <w:rFonts w:cstheme="minorHAnsi"/>
          <w:sz w:val="24"/>
          <w:szCs w:val="24"/>
        </w:rPr>
        <w:tab/>
      </w:r>
      <w:r w:rsidR="001C0793" w:rsidRPr="001C0793">
        <w:rPr>
          <w:rFonts w:cstheme="minorHAnsi"/>
          <w:sz w:val="24"/>
          <w:szCs w:val="24"/>
        </w:rPr>
        <w:tab/>
      </w:r>
      <w:r w:rsidR="001C0793" w:rsidRPr="001C0793">
        <w:rPr>
          <w:rFonts w:cstheme="minorHAnsi"/>
          <w:sz w:val="24"/>
          <w:szCs w:val="24"/>
        </w:rPr>
        <w:tab/>
      </w:r>
      <w:r w:rsidR="001C0793" w:rsidRPr="001C0793">
        <w:rPr>
          <w:rFonts w:cstheme="minorHAnsi"/>
          <w:sz w:val="24"/>
          <w:szCs w:val="24"/>
        </w:rPr>
        <w:tab/>
      </w:r>
      <w:r w:rsidR="001C0793" w:rsidRPr="001C0793">
        <w:rPr>
          <w:rFonts w:cstheme="minorHAnsi"/>
          <w:sz w:val="24"/>
          <w:szCs w:val="24"/>
        </w:rPr>
        <w:tab/>
        <w:t>1</w:t>
      </w:r>
      <w:r w:rsidR="00AC24C7">
        <w:rPr>
          <w:rFonts w:cstheme="minorHAnsi"/>
          <w:sz w:val="24"/>
          <w:szCs w:val="24"/>
        </w:rPr>
        <w:t>3</w:t>
      </w:r>
    </w:p>
    <w:p w14:paraId="50528E01" w14:textId="03B69B17" w:rsidR="0061288E" w:rsidRDefault="0061288E" w:rsidP="001C0793">
      <w:pPr>
        <w:numPr>
          <w:ilvl w:val="0"/>
          <w:numId w:val="8"/>
        </w:numPr>
        <w:spacing w:after="0" w:line="240" w:lineRule="auto"/>
        <w:contextualSpacing/>
        <w:rPr>
          <w:rFonts w:cstheme="minorHAnsi"/>
          <w:b/>
          <w:bCs/>
          <w:sz w:val="24"/>
          <w:szCs w:val="24"/>
        </w:rPr>
      </w:pPr>
      <w:r w:rsidRPr="00F36449">
        <w:rPr>
          <w:rFonts w:cstheme="minorHAnsi"/>
          <w:sz w:val="24"/>
          <w:szCs w:val="24"/>
        </w:rPr>
        <w:t>Haag Wonen</w:t>
      </w:r>
      <w:r w:rsidRPr="00F36449">
        <w:rPr>
          <w:rFonts w:cstheme="minorHAnsi"/>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sidRPr="00F01C63">
        <w:rPr>
          <w:rFonts w:cstheme="minorHAnsi"/>
          <w:sz w:val="24"/>
          <w:szCs w:val="24"/>
        </w:rPr>
        <w:t>1</w:t>
      </w:r>
      <w:r w:rsidR="00AC24C7">
        <w:rPr>
          <w:rFonts w:cstheme="minorHAnsi"/>
          <w:sz w:val="24"/>
          <w:szCs w:val="24"/>
        </w:rPr>
        <w:t>3</w:t>
      </w:r>
    </w:p>
    <w:p w14:paraId="43B938B3" w14:textId="35739FC2" w:rsidR="00EC1A5E" w:rsidRDefault="0061288E" w:rsidP="001C0793">
      <w:pPr>
        <w:numPr>
          <w:ilvl w:val="0"/>
          <w:numId w:val="8"/>
        </w:numPr>
        <w:spacing w:after="0" w:line="240" w:lineRule="auto"/>
        <w:contextualSpacing/>
        <w:rPr>
          <w:rFonts w:cstheme="minorHAnsi"/>
          <w:sz w:val="24"/>
          <w:szCs w:val="24"/>
        </w:rPr>
      </w:pPr>
      <w:r w:rsidRPr="0061288E">
        <w:rPr>
          <w:rFonts w:cstheme="minorHAnsi"/>
          <w:sz w:val="24"/>
          <w:szCs w:val="24"/>
        </w:rPr>
        <w:t>Verbeterpunten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7233DA">
        <w:rPr>
          <w:rFonts w:cstheme="minorHAnsi"/>
          <w:sz w:val="24"/>
          <w:szCs w:val="24"/>
        </w:rPr>
        <w:tab/>
      </w:r>
      <w:r w:rsidRPr="007233DA">
        <w:rPr>
          <w:rFonts w:cstheme="minorHAnsi"/>
          <w:sz w:val="24"/>
          <w:szCs w:val="24"/>
        </w:rPr>
        <w:t>1</w:t>
      </w:r>
      <w:r w:rsidR="00AC24C7">
        <w:rPr>
          <w:rFonts w:cstheme="minorHAnsi"/>
          <w:sz w:val="24"/>
          <w:szCs w:val="24"/>
        </w:rPr>
        <w:t>3</w:t>
      </w: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14:paraId="394D06AD" w14:textId="77777777" w:rsidR="00EC1A5E" w:rsidRDefault="00EC1A5E" w:rsidP="00EC1A5E">
      <w:pPr>
        <w:spacing w:after="0" w:line="240" w:lineRule="auto"/>
        <w:contextualSpacing/>
        <w:rPr>
          <w:rFonts w:cstheme="minorHAnsi"/>
          <w:sz w:val="24"/>
          <w:szCs w:val="24"/>
        </w:rPr>
      </w:pPr>
    </w:p>
    <w:p w14:paraId="1C63878C" w14:textId="77777777" w:rsidR="00EC1A5E" w:rsidRDefault="00EC1A5E" w:rsidP="00EC1A5E">
      <w:pPr>
        <w:spacing w:after="0" w:line="240" w:lineRule="auto"/>
        <w:contextualSpacing/>
        <w:rPr>
          <w:rFonts w:cstheme="minorHAnsi"/>
          <w:sz w:val="24"/>
          <w:szCs w:val="24"/>
        </w:rPr>
      </w:pPr>
    </w:p>
    <w:p w14:paraId="1317A625" w14:textId="082C090A" w:rsidR="0061288E" w:rsidRDefault="0061288E" w:rsidP="00EC1A5E">
      <w:pPr>
        <w:spacing w:after="0" w:line="240" w:lineRule="auto"/>
        <w:contextualSpacing/>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14:paraId="1152EC93" w14:textId="77777777" w:rsidR="00DC090A" w:rsidRPr="0061288E" w:rsidRDefault="00DC090A" w:rsidP="00EC1A5E">
      <w:pPr>
        <w:spacing w:after="0" w:line="240" w:lineRule="auto"/>
        <w:contextualSpacing/>
        <w:rPr>
          <w:rFonts w:cstheme="minorHAnsi"/>
          <w:sz w:val="24"/>
          <w:szCs w:val="24"/>
        </w:rPr>
      </w:pPr>
    </w:p>
    <w:p w14:paraId="4AA123AA" w14:textId="65344711" w:rsidR="001C0793" w:rsidRPr="001C0793" w:rsidRDefault="00B30786" w:rsidP="001C0793">
      <w:pPr>
        <w:keepNext/>
        <w:keepLines/>
        <w:pBdr>
          <w:bottom w:val="single" w:sz="4" w:space="1" w:color="4472C4" w:themeColor="accent1"/>
        </w:pBdr>
        <w:spacing w:before="400" w:after="40" w:line="240" w:lineRule="auto"/>
        <w:outlineLvl w:val="0"/>
        <w:rPr>
          <w:rFonts w:eastAsiaTheme="majorEastAsia" w:cstheme="minorHAnsi"/>
          <w:sz w:val="32"/>
          <w:szCs w:val="32"/>
        </w:rPr>
      </w:pPr>
      <w:r w:rsidRPr="00EC1A5E">
        <w:rPr>
          <w:rFonts w:eastAsiaTheme="majorEastAsia" w:cstheme="minorHAnsi"/>
          <w:b/>
          <w:bCs/>
          <w:color w:val="008080"/>
          <w:sz w:val="28"/>
          <w:szCs w:val="28"/>
        </w:rPr>
        <w:lastRenderedPageBreak/>
        <w:t xml:space="preserve">Overige </w:t>
      </w:r>
      <w:r w:rsidR="001C0793" w:rsidRPr="00EC1A5E">
        <w:rPr>
          <w:rFonts w:eastAsiaTheme="majorEastAsia" w:cstheme="minorHAnsi"/>
          <w:b/>
          <w:bCs/>
          <w:color w:val="008080"/>
          <w:sz w:val="28"/>
          <w:szCs w:val="28"/>
        </w:rPr>
        <w:t>partners</w:t>
      </w:r>
      <w:r w:rsidR="001C0793" w:rsidRPr="001C0793">
        <w:rPr>
          <w:rFonts w:eastAsiaTheme="majorEastAsia" w:cstheme="minorHAnsi"/>
          <w:sz w:val="32"/>
          <w:szCs w:val="32"/>
        </w:rPr>
        <w:tab/>
      </w:r>
      <w:r w:rsidR="001C0793" w:rsidRPr="001C0793">
        <w:rPr>
          <w:rFonts w:eastAsiaTheme="majorEastAsia" w:cstheme="minorHAnsi"/>
          <w:sz w:val="32"/>
          <w:szCs w:val="32"/>
        </w:rPr>
        <w:tab/>
      </w:r>
      <w:r w:rsidR="001C0793" w:rsidRPr="001C0793">
        <w:rPr>
          <w:rFonts w:eastAsiaTheme="majorEastAsia" w:cstheme="minorHAnsi"/>
          <w:sz w:val="32"/>
          <w:szCs w:val="32"/>
        </w:rPr>
        <w:tab/>
      </w:r>
      <w:r w:rsidR="001C0793" w:rsidRPr="001C0793">
        <w:rPr>
          <w:rFonts w:eastAsiaTheme="majorEastAsia" w:cstheme="minorHAnsi"/>
          <w:sz w:val="32"/>
          <w:szCs w:val="32"/>
        </w:rPr>
        <w:tab/>
      </w:r>
      <w:r w:rsidR="001C0793" w:rsidRPr="001C0793">
        <w:rPr>
          <w:rFonts w:eastAsiaTheme="majorEastAsia" w:cstheme="minorHAnsi"/>
          <w:sz w:val="32"/>
          <w:szCs w:val="32"/>
        </w:rPr>
        <w:tab/>
      </w:r>
      <w:r w:rsidR="001C0793" w:rsidRPr="001C0793">
        <w:rPr>
          <w:rFonts w:eastAsiaTheme="majorEastAsia" w:cstheme="minorHAnsi"/>
          <w:sz w:val="32"/>
          <w:szCs w:val="32"/>
        </w:rPr>
        <w:tab/>
      </w:r>
      <w:r w:rsidR="001C0793" w:rsidRPr="001C0793">
        <w:rPr>
          <w:rFonts w:eastAsiaTheme="majorEastAsia" w:cstheme="minorHAnsi"/>
          <w:sz w:val="32"/>
          <w:szCs w:val="32"/>
        </w:rPr>
        <w:tab/>
      </w:r>
      <w:r w:rsidR="001C0793" w:rsidRPr="001C0793">
        <w:rPr>
          <w:rFonts w:eastAsiaTheme="majorEastAsia" w:cstheme="minorHAnsi"/>
          <w:sz w:val="32"/>
          <w:szCs w:val="32"/>
        </w:rPr>
        <w:tab/>
      </w:r>
      <w:r>
        <w:rPr>
          <w:rFonts w:eastAsiaTheme="majorEastAsia" w:cstheme="minorHAnsi"/>
          <w:sz w:val="32"/>
          <w:szCs w:val="32"/>
        </w:rPr>
        <w:tab/>
      </w:r>
      <w:r>
        <w:rPr>
          <w:rFonts w:eastAsiaTheme="majorEastAsia" w:cstheme="minorHAnsi"/>
          <w:sz w:val="32"/>
          <w:szCs w:val="32"/>
        </w:rPr>
        <w:tab/>
      </w:r>
      <w:r w:rsidR="001C0793" w:rsidRPr="00F01C63">
        <w:rPr>
          <w:rFonts w:eastAsiaTheme="majorEastAsia" w:cstheme="minorHAnsi"/>
          <w:sz w:val="24"/>
          <w:szCs w:val="24"/>
        </w:rPr>
        <w:t>1</w:t>
      </w:r>
      <w:r w:rsidR="00AC24C7">
        <w:rPr>
          <w:rFonts w:eastAsiaTheme="majorEastAsia" w:cstheme="minorHAnsi"/>
          <w:sz w:val="24"/>
          <w:szCs w:val="24"/>
        </w:rPr>
        <w:t>4</w:t>
      </w:r>
    </w:p>
    <w:p w14:paraId="22E208CD" w14:textId="77777777" w:rsidR="001C0793" w:rsidRPr="001C0793" w:rsidRDefault="001C0793" w:rsidP="001C0793">
      <w:pPr>
        <w:spacing w:after="0" w:line="240" w:lineRule="auto"/>
        <w:rPr>
          <w:rFonts w:cstheme="minorHAnsi"/>
          <w:b/>
          <w:bCs/>
          <w:sz w:val="32"/>
          <w:szCs w:val="32"/>
        </w:rPr>
      </w:pPr>
    </w:p>
    <w:p w14:paraId="5478645B" w14:textId="41AA67D5" w:rsidR="001C0793" w:rsidRPr="001C0793" w:rsidRDefault="001C0793" w:rsidP="001C0793">
      <w:pPr>
        <w:numPr>
          <w:ilvl w:val="0"/>
          <w:numId w:val="9"/>
        </w:numPr>
        <w:spacing w:after="0" w:line="240" w:lineRule="auto"/>
        <w:contextualSpacing/>
        <w:rPr>
          <w:rFonts w:cstheme="minorHAnsi"/>
          <w:sz w:val="24"/>
          <w:szCs w:val="24"/>
        </w:rPr>
      </w:pPr>
      <w:r w:rsidRPr="001C0793">
        <w:rPr>
          <w:rFonts w:cstheme="minorHAnsi"/>
          <w:sz w:val="24"/>
          <w:szCs w:val="24"/>
        </w:rPr>
        <w:t>Gemeente Den Haag</w:t>
      </w:r>
      <w:r w:rsidRPr="001C0793">
        <w:rPr>
          <w:rFonts w:cstheme="minorHAnsi"/>
          <w:sz w:val="24"/>
          <w:szCs w:val="24"/>
        </w:rPr>
        <w:tab/>
      </w:r>
      <w:r w:rsidRPr="001C0793">
        <w:rPr>
          <w:rFonts w:cstheme="minorHAnsi"/>
          <w:sz w:val="24"/>
          <w:szCs w:val="24"/>
        </w:rPr>
        <w:tab/>
      </w:r>
      <w:r w:rsidRPr="001C0793">
        <w:rPr>
          <w:rFonts w:cstheme="minorHAnsi"/>
          <w:sz w:val="24"/>
          <w:szCs w:val="24"/>
        </w:rPr>
        <w:tab/>
      </w:r>
      <w:r w:rsidRPr="001C0793">
        <w:rPr>
          <w:rFonts w:cstheme="minorHAnsi"/>
          <w:sz w:val="24"/>
          <w:szCs w:val="24"/>
        </w:rPr>
        <w:tab/>
      </w:r>
      <w:r w:rsidRPr="001C0793">
        <w:rPr>
          <w:rFonts w:cstheme="minorHAnsi"/>
          <w:sz w:val="24"/>
          <w:szCs w:val="24"/>
        </w:rPr>
        <w:tab/>
      </w:r>
      <w:r w:rsidRPr="001C0793">
        <w:rPr>
          <w:rFonts w:cstheme="minorHAnsi"/>
          <w:sz w:val="24"/>
          <w:szCs w:val="24"/>
        </w:rPr>
        <w:tab/>
      </w:r>
      <w:r w:rsidRPr="001C0793">
        <w:rPr>
          <w:rFonts w:cstheme="minorHAnsi"/>
          <w:sz w:val="24"/>
          <w:szCs w:val="24"/>
        </w:rPr>
        <w:tab/>
      </w:r>
      <w:r w:rsidRPr="001C0793">
        <w:rPr>
          <w:rFonts w:cstheme="minorHAnsi"/>
          <w:sz w:val="24"/>
          <w:szCs w:val="24"/>
        </w:rPr>
        <w:tab/>
      </w:r>
      <w:r w:rsidRPr="001C0793">
        <w:rPr>
          <w:rFonts w:cstheme="minorHAnsi"/>
          <w:sz w:val="24"/>
          <w:szCs w:val="24"/>
        </w:rPr>
        <w:tab/>
        <w:t>1</w:t>
      </w:r>
      <w:r w:rsidR="00AC24C7">
        <w:rPr>
          <w:rFonts w:cstheme="minorHAnsi"/>
          <w:sz w:val="24"/>
          <w:szCs w:val="24"/>
        </w:rPr>
        <w:t>4</w:t>
      </w:r>
    </w:p>
    <w:p w14:paraId="29AEE6A1" w14:textId="5247CA3A" w:rsidR="001C0793" w:rsidRPr="001C0793" w:rsidRDefault="001C0793" w:rsidP="001C0793">
      <w:pPr>
        <w:numPr>
          <w:ilvl w:val="0"/>
          <w:numId w:val="9"/>
        </w:numPr>
        <w:spacing w:after="0" w:line="240" w:lineRule="auto"/>
        <w:contextualSpacing/>
        <w:rPr>
          <w:rFonts w:cstheme="minorHAnsi"/>
          <w:sz w:val="24"/>
          <w:szCs w:val="24"/>
        </w:rPr>
      </w:pPr>
      <w:r w:rsidRPr="001C0793">
        <w:rPr>
          <w:rFonts w:cstheme="minorHAnsi"/>
          <w:sz w:val="24"/>
          <w:szCs w:val="24"/>
        </w:rPr>
        <w:t>Lokale huurdersorganisaties</w:t>
      </w:r>
      <w:r w:rsidRPr="001C0793">
        <w:rPr>
          <w:rFonts w:cstheme="minorHAnsi"/>
          <w:sz w:val="24"/>
          <w:szCs w:val="24"/>
        </w:rPr>
        <w:tab/>
      </w:r>
      <w:r w:rsidRPr="001C0793">
        <w:rPr>
          <w:rFonts w:cstheme="minorHAnsi"/>
          <w:sz w:val="24"/>
          <w:szCs w:val="24"/>
        </w:rPr>
        <w:tab/>
      </w:r>
      <w:r w:rsidRPr="001C0793">
        <w:rPr>
          <w:rFonts w:cstheme="minorHAnsi"/>
          <w:sz w:val="24"/>
          <w:szCs w:val="24"/>
        </w:rPr>
        <w:tab/>
      </w:r>
      <w:r w:rsidRPr="001C0793">
        <w:rPr>
          <w:rFonts w:cstheme="minorHAnsi"/>
          <w:sz w:val="24"/>
          <w:szCs w:val="24"/>
        </w:rPr>
        <w:tab/>
      </w:r>
      <w:r w:rsidRPr="001C0793">
        <w:rPr>
          <w:rFonts w:cstheme="minorHAnsi"/>
          <w:sz w:val="24"/>
          <w:szCs w:val="24"/>
        </w:rPr>
        <w:tab/>
      </w:r>
      <w:r w:rsidRPr="001C0793">
        <w:rPr>
          <w:rFonts w:cstheme="minorHAnsi"/>
          <w:sz w:val="24"/>
          <w:szCs w:val="24"/>
        </w:rPr>
        <w:tab/>
      </w:r>
      <w:r w:rsidRPr="001C0793">
        <w:rPr>
          <w:rFonts w:cstheme="minorHAnsi"/>
          <w:sz w:val="24"/>
          <w:szCs w:val="24"/>
        </w:rPr>
        <w:tab/>
      </w:r>
      <w:r w:rsidRPr="001C0793">
        <w:rPr>
          <w:rFonts w:cstheme="minorHAnsi"/>
          <w:sz w:val="24"/>
          <w:szCs w:val="24"/>
        </w:rPr>
        <w:tab/>
        <w:t>1</w:t>
      </w:r>
      <w:r w:rsidR="00AC24C7">
        <w:rPr>
          <w:rFonts w:cstheme="minorHAnsi"/>
          <w:sz w:val="24"/>
          <w:szCs w:val="24"/>
        </w:rPr>
        <w:t>4</w:t>
      </w:r>
    </w:p>
    <w:p w14:paraId="646F1AA9" w14:textId="0962BFE3" w:rsidR="00591AAB" w:rsidRDefault="007233DA" w:rsidP="001C0793">
      <w:pPr>
        <w:numPr>
          <w:ilvl w:val="0"/>
          <w:numId w:val="9"/>
        </w:numPr>
        <w:spacing w:after="0" w:line="240" w:lineRule="auto"/>
        <w:contextualSpacing/>
        <w:rPr>
          <w:rFonts w:cstheme="minorHAnsi"/>
          <w:sz w:val="24"/>
          <w:szCs w:val="24"/>
        </w:rPr>
      </w:pPr>
      <w:r>
        <w:rPr>
          <w:rFonts w:cstheme="minorHAnsi"/>
          <w:sz w:val="24"/>
          <w:szCs w:val="24"/>
        </w:rPr>
        <w:t xml:space="preserve">Samenwerkende </w:t>
      </w:r>
      <w:r w:rsidR="00A01409">
        <w:rPr>
          <w:rFonts w:cstheme="minorHAnsi"/>
          <w:sz w:val="24"/>
          <w:szCs w:val="24"/>
        </w:rPr>
        <w:t>H</w:t>
      </w:r>
      <w:r>
        <w:rPr>
          <w:rFonts w:cstheme="minorHAnsi"/>
          <w:sz w:val="24"/>
          <w:szCs w:val="24"/>
        </w:rPr>
        <w:t>uurdersorganisaties</w:t>
      </w:r>
      <w:r w:rsidR="00A01409">
        <w:rPr>
          <w:rFonts w:cstheme="minorHAnsi"/>
          <w:sz w:val="24"/>
          <w:szCs w:val="24"/>
        </w:rPr>
        <w:t xml:space="preserve"> Haaglanden</w:t>
      </w:r>
      <w:r w:rsidR="00AC24C7">
        <w:rPr>
          <w:rFonts w:cstheme="minorHAnsi"/>
          <w:sz w:val="24"/>
          <w:szCs w:val="24"/>
        </w:rPr>
        <w:t xml:space="preserve"> (SHH)</w:t>
      </w:r>
      <w:r w:rsidR="001C0793" w:rsidRPr="001C0793">
        <w:rPr>
          <w:rFonts w:cstheme="minorHAnsi"/>
          <w:sz w:val="24"/>
          <w:szCs w:val="24"/>
        </w:rPr>
        <w:tab/>
      </w:r>
      <w:r w:rsidR="001C0793" w:rsidRPr="001C0793">
        <w:rPr>
          <w:rFonts w:cstheme="minorHAnsi"/>
          <w:sz w:val="24"/>
          <w:szCs w:val="24"/>
        </w:rPr>
        <w:tab/>
      </w:r>
      <w:r w:rsidR="001C0793" w:rsidRPr="001C0793">
        <w:rPr>
          <w:rFonts w:cstheme="minorHAnsi"/>
          <w:sz w:val="24"/>
          <w:szCs w:val="24"/>
        </w:rPr>
        <w:tab/>
      </w:r>
      <w:r w:rsidR="001C0793" w:rsidRPr="001C0793">
        <w:rPr>
          <w:rFonts w:cstheme="minorHAnsi"/>
          <w:sz w:val="24"/>
          <w:szCs w:val="24"/>
        </w:rPr>
        <w:tab/>
      </w:r>
      <w:r>
        <w:rPr>
          <w:rFonts w:cstheme="minorHAnsi"/>
          <w:sz w:val="24"/>
          <w:szCs w:val="24"/>
        </w:rPr>
        <w:t>1</w:t>
      </w:r>
      <w:r w:rsidR="00AC24C7">
        <w:rPr>
          <w:rFonts w:cstheme="minorHAnsi"/>
          <w:sz w:val="24"/>
          <w:szCs w:val="24"/>
        </w:rPr>
        <w:t>4</w:t>
      </w:r>
    </w:p>
    <w:p w14:paraId="40CB73F8" w14:textId="06A70191" w:rsidR="00AC24C7" w:rsidRDefault="00AC24C7" w:rsidP="001C0793">
      <w:pPr>
        <w:numPr>
          <w:ilvl w:val="0"/>
          <w:numId w:val="9"/>
        </w:numPr>
        <w:spacing w:after="0" w:line="240" w:lineRule="auto"/>
        <w:contextualSpacing/>
        <w:rPr>
          <w:rFonts w:cstheme="minorHAnsi"/>
          <w:sz w:val="24"/>
          <w:szCs w:val="24"/>
        </w:rPr>
      </w:pPr>
      <w:r>
        <w:rPr>
          <w:rFonts w:cstheme="minorHAnsi"/>
          <w:sz w:val="24"/>
          <w:szCs w:val="24"/>
        </w:rPr>
        <w:t>Overige werkgroepen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1</w:t>
      </w:r>
      <w:r w:rsidR="001D1330">
        <w:rPr>
          <w:rFonts w:cstheme="minorHAnsi"/>
          <w:sz w:val="24"/>
          <w:szCs w:val="24"/>
        </w:rPr>
        <w:t>4</w:t>
      </w:r>
    </w:p>
    <w:p w14:paraId="6BEED29A" w14:textId="4FF3C169" w:rsidR="002E1994" w:rsidRDefault="00AC24C7" w:rsidP="001C0793">
      <w:pPr>
        <w:numPr>
          <w:ilvl w:val="0"/>
          <w:numId w:val="9"/>
        </w:numPr>
        <w:spacing w:after="0" w:line="240" w:lineRule="auto"/>
        <w:contextualSpacing/>
        <w:rPr>
          <w:rFonts w:cstheme="minorHAnsi"/>
          <w:sz w:val="24"/>
          <w:szCs w:val="24"/>
        </w:rPr>
      </w:pPr>
      <w:r>
        <w:rPr>
          <w:rFonts w:cstheme="minorHAnsi"/>
          <w:sz w:val="24"/>
          <w:szCs w:val="24"/>
        </w:rPr>
        <w:t>Werkgroep servicekosten</w:t>
      </w:r>
      <w:r w:rsidR="002E1994">
        <w:rPr>
          <w:rFonts w:cstheme="minorHAnsi"/>
          <w:sz w:val="24"/>
          <w:szCs w:val="24"/>
        </w:rPr>
        <w:tab/>
      </w:r>
      <w:r w:rsidR="002E1994">
        <w:rPr>
          <w:rFonts w:cstheme="minorHAnsi"/>
          <w:sz w:val="24"/>
          <w:szCs w:val="24"/>
        </w:rPr>
        <w:tab/>
      </w:r>
      <w:r w:rsidR="002E1994">
        <w:rPr>
          <w:rFonts w:cstheme="minorHAnsi"/>
          <w:sz w:val="24"/>
          <w:szCs w:val="24"/>
        </w:rPr>
        <w:tab/>
      </w:r>
      <w:r w:rsidR="002E1994">
        <w:rPr>
          <w:rFonts w:cstheme="minorHAnsi"/>
          <w:sz w:val="24"/>
          <w:szCs w:val="24"/>
        </w:rPr>
        <w:tab/>
      </w:r>
      <w:r w:rsidR="002E1994">
        <w:rPr>
          <w:rFonts w:cstheme="minorHAnsi"/>
          <w:sz w:val="24"/>
          <w:szCs w:val="24"/>
        </w:rPr>
        <w:tab/>
      </w:r>
      <w:r w:rsidR="002E1994">
        <w:rPr>
          <w:rFonts w:cstheme="minorHAnsi"/>
          <w:sz w:val="24"/>
          <w:szCs w:val="24"/>
        </w:rPr>
        <w:tab/>
      </w:r>
      <w:r w:rsidR="002E1994">
        <w:rPr>
          <w:rFonts w:cstheme="minorHAnsi"/>
          <w:sz w:val="24"/>
          <w:szCs w:val="24"/>
        </w:rPr>
        <w:tab/>
      </w:r>
      <w:r w:rsidR="002E1994">
        <w:rPr>
          <w:rFonts w:cstheme="minorHAnsi"/>
          <w:sz w:val="24"/>
          <w:szCs w:val="24"/>
        </w:rPr>
        <w:tab/>
        <w:t>1</w:t>
      </w:r>
      <w:r w:rsidR="001D1330">
        <w:rPr>
          <w:rFonts w:cstheme="minorHAnsi"/>
          <w:sz w:val="24"/>
          <w:szCs w:val="24"/>
        </w:rPr>
        <w:t>4</w:t>
      </w:r>
    </w:p>
    <w:p w14:paraId="4933FCD1" w14:textId="17AB10A8" w:rsidR="00AC24C7" w:rsidRDefault="00AC24C7" w:rsidP="001C0793">
      <w:pPr>
        <w:numPr>
          <w:ilvl w:val="0"/>
          <w:numId w:val="9"/>
        </w:numPr>
        <w:spacing w:after="0" w:line="240" w:lineRule="auto"/>
        <w:contextualSpacing/>
        <w:rPr>
          <w:rFonts w:cstheme="minorHAnsi"/>
          <w:sz w:val="24"/>
          <w:szCs w:val="24"/>
        </w:rPr>
      </w:pPr>
      <w:r>
        <w:rPr>
          <w:rFonts w:cstheme="minorHAnsi"/>
          <w:sz w:val="24"/>
          <w:szCs w:val="24"/>
        </w:rPr>
        <w:t>Werkgroep schrijven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15</w:t>
      </w:r>
    </w:p>
    <w:p w14:paraId="07685695" w14:textId="060A946F" w:rsidR="00132795" w:rsidRDefault="00132795" w:rsidP="002E1994">
      <w:pPr>
        <w:spacing w:after="0" w:line="240" w:lineRule="auto"/>
        <w:ind w:left="360"/>
        <w:contextualSpacing/>
        <w:rPr>
          <w:rFonts w:cstheme="minorHAnsi"/>
          <w:sz w:val="24"/>
          <w:szCs w:val="24"/>
        </w:rPr>
      </w:pPr>
    </w:p>
    <w:p w14:paraId="06700E1D" w14:textId="77777777" w:rsidR="001C0793" w:rsidRPr="001C0793" w:rsidRDefault="001C0793" w:rsidP="001C0793">
      <w:pPr>
        <w:spacing w:after="0"/>
        <w:rPr>
          <w:b/>
          <w:bCs/>
          <w:color w:val="008080"/>
          <w:sz w:val="32"/>
          <w:szCs w:val="32"/>
        </w:rPr>
      </w:pPr>
    </w:p>
    <w:bookmarkEnd w:id="0"/>
    <w:p w14:paraId="7A9A793F" w14:textId="77777777" w:rsidR="00EC1A5E" w:rsidRDefault="00EC1A5E">
      <w:pPr>
        <w:spacing w:after="160" w:line="259" w:lineRule="auto"/>
        <w:rPr>
          <w:rFonts w:cs="Tahoma"/>
          <w:b/>
          <w:color w:val="008080"/>
          <w:sz w:val="32"/>
          <w:szCs w:val="32"/>
        </w:rPr>
      </w:pPr>
    </w:p>
    <w:p w14:paraId="605B21DC" w14:textId="77777777" w:rsidR="00F36449" w:rsidRDefault="00F36449">
      <w:pPr>
        <w:spacing w:after="160" w:line="259" w:lineRule="auto"/>
        <w:rPr>
          <w:rFonts w:cs="Tahoma"/>
          <w:b/>
          <w:color w:val="008080"/>
          <w:sz w:val="32"/>
          <w:szCs w:val="32"/>
        </w:rPr>
      </w:pPr>
    </w:p>
    <w:p w14:paraId="3850C33D" w14:textId="77777777" w:rsidR="00F36449" w:rsidRDefault="00F36449">
      <w:pPr>
        <w:spacing w:after="160" w:line="259" w:lineRule="auto"/>
        <w:rPr>
          <w:rFonts w:cs="Tahoma"/>
          <w:b/>
          <w:color w:val="008080"/>
          <w:sz w:val="32"/>
          <w:szCs w:val="32"/>
        </w:rPr>
      </w:pPr>
    </w:p>
    <w:p w14:paraId="79ABDD2B" w14:textId="77777777" w:rsidR="00F36449" w:rsidRDefault="00F36449">
      <w:pPr>
        <w:spacing w:after="160" w:line="259" w:lineRule="auto"/>
        <w:rPr>
          <w:rFonts w:cs="Tahoma"/>
          <w:b/>
          <w:color w:val="008080"/>
          <w:sz w:val="32"/>
          <w:szCs w:val="32"/>
        </w:rPr>
      </w:pPr>
    </w:p>
    <w:p w14:paraId="6DBDEF88" w14:textId="77777777" w:rsidR="00F36449" w:rsidRDefault="00F36449">
      <w:pPr>
        <w:spacing w:after="160" w:line="259" w:lineRule="auto"/>
        <w:rPr>
          <w:rFonts w:cs="Tahoma"/>
          <w:b/>
          <w:color w:val="008080"/>
          <w:sz w:val="32"/>
          <w:szCs w:val="32"/>
        </w:rPr>
      </w:pPr>
    </w:p>
    <w:p w14:paraId="2E469AE0" w14:textId="77777777" w:rsidR="00F36449" w:rsidRDefault="00F36449">
      <w:pPr>
        <w:spacing w:after="160" w:line="259" w:lineRule="auto"/>
        <w:rPr>
          <w:rFonts w:cs="Tahoma"/>
          <w:b/>
          <w:color w:val="008080"/>
          <w:sz w:val="32"/>
          <w:szCs w:val="32"/>
        </w:rPr>
      </w:pPr>
    </w:p>
    <w:p w14:paraId="386FD7F3" w14:textId="77777777" w:rsidR="00F36449" w:rsidRDefault="00F36449">
      <w:pPr>
        <w:spacing w:after="160" w:line="259" w:lineRule="auto"/>
        <w:rPr>
          <w:rFonts w:cs="Tahoma"/>
          <w:b/>
          <w:color w:val="008080"/>
          <w:sz w:val="32"/>
          <w:szCs w:val="32"/>
        </w:rPr>
      </w:pPr>
    </w:p>
    <w:p w14:paraId="3D1B59EC" w14:textId="77777777" w:rsidR="00F36449" w:rsidRDefault="00F36449">
      <w:pPr>
        <w:spacing w:after="160" w:line="259" w:lineRule="auto"/>
        <w:rPr>
          <w:rFonts w:cs="Tahoma"/>
          <w:b/>
          <w:color w:val="008080"/>
          <w:sz w:val="32"/>
          <w:szCs w:val="32"/>
        </w:rPr>
      </w:pPr>
    </w:p>
    <w:p w14:paraId="120609E0" w14:textId="77777777" w:rsidR="00F36449" w:rsidRDefault="00F36449">
      <w:pPr>
        <w:spacing w:after="160" w:line="259" w:lineRule="auto"/>
        <w:rPr>
          <w:rFonts w:cs="Tahoma"/>
          <w:b/>
          <w:color w:val="008080"/>
          <w:sz w:val="32"/>
          <w:szCs w:val="32"/>
        </w:rPr>
      </w:pPr>
    </w:p>
    <w:p w14:paraId="6FDAF6C0" w14:textId="77777777" w:rsidR="00F36449" w:rsidRDefault="00F36449">
      <w:pPr>
        <w:spacing w:after="160" w:line="259" w:lineRule="auto"/>
        <w:rPr>
          <w:rFonts w:cs="Tahoma"/>
          <w:b/>
          <w:color w:val="008080"/>
          <w:sz w:val="32"/>
          <w:szCs w:val="32"/>
        </w:rPr>
      </w:pPr>
    </w:p>
    <w:p w14:paraId="3156C5C1" w14:textId="77777777" w:rsidR="00F36449" w:rsidRDefault="00F36449">
      <w:pPr>
        <w:spacing w:after="160" w:line="259" w:lineRule="auto"/>
        <w:rPr>
          <w:rFonts w:cs="Tahoma"/>
          <w:b/>
          <w:color w:val="008080"/>
          <w:sz w:val="32"/>
          <w:szCs w:val="32"/>
        </w:rPr>
      </w:pPr>
    </w:p>
    <w:p w14:paraId="054A0960" w14:textId="77777777" w:rsidR="00F36449" w:rsidRDefault="00F36449">
      <w:pPr>
        <w:spacing w:after="160" w:line="259" w:lineRule="auto"/>
        <w:rPr>
          <w:rFonts w:cs="Tahoma"/>
          <w:b/>
          <w:color w:val="008080"/>
          <w:sz w:val="32"/>
          <w:szCs w:val="32"/>
        </w:rPr>
      </w:pPr>
    </w:p>
    <w:p w14:paraId="22E9F66F" w14:textId="77777777" w:rsidR="00F36449" w:rsidRDefault="00F36449">
      <w:pPr>
        <w:spacing w:after="160" w:line="259" w:lineRule="auto"/>
        <w:rPr>
          <w:rFonts w:cs="Tahoma"/>
          <w:b/>
          <w:color w:val="008080"/>
          <w:sz w:val="32"/>
          <w:szCs w:val="32"/>
        </w:rPr>
      </w:pPr>
    </w:p>
    <w:p w14:paraId="515EF3DD" w14:textId="77777777" w:rsidR="00F36449" w:rsidRDefault="00F36449">
      <w:pPr>
        <w:spacing w:after="160" w:line="259" w:lineRule="auto"/>
        <w:rPr>
          <w:rFonts w:cs="Tahoma"/>
          <w:b/>
          <w:color w:val="008080"/>
          <w:sz w:val="32"/>
          <w:szCs w:val="32"/>
        </w:rPr>
      </w:pPr>
    </w:p>
    <w:p w14:paraId="4ED1D455" w14:textId="77777777" w:rsidR="00F36449" w:rsidRDefault="00F36449">
      <w:pPr>
        <w:spacing w:after="160" w:line="259" w:lineRule="auto"/>
        <w:rPr>
          <w:rFonts w:cs="Tahoma"/>
          <w:b/>
          <w:color w:val="008080"/>
          <w:sz w:val="32"/>
          <w:szCs w:val="32"/>
        </w:rPr>
      </w:pPr>
    </w:p>
    <w:p w14:paraId="15EC5A2A" w14:textId="77777777" w:rsidR="00F36449" w:rsidRDefault="00F36449">
      <w:pPr>
        <w:spacing w:after="160" w:line="259" w:lineRule="auto"/>
        <w:rPr>
          <w:rFonts w:cs="Tahoma"/>
          <w:b/>
          <w:color w:val="008080"/>
          <w:sz w:val="32"/>
          <w:szCs w:val="32"/>
        </w:rPr>
      </w:pPr>
    </w:p>
    <w:p w14:paraId="5208A48F" w14:textId="77777777" w:rsidR="00F36449" w:rsidRDefault="00F36449">
      <w:pPr>
        <w:spacing w:after="160" w:line="259" w:lineRule="auto"/>
        <w:rPr>
          <w:rFonts w:cs="Tahoma"/>
          <w:b/>
          <w:color w:val="008080"/>
          <w:sz w:val="32"/>
          <w:szCs w:val="32"/>
        </w:rPr>
      </w:pPr>
    </w:p>
    <w:p w14:paraId="3E55CF57" w14:textId="77777777" w:rsidR="00981E9F" w:rsidRDefault="00981E9F">
      <w:pPr>
        <w:spacing w:after="160" w:line="259" w:lineRule="auto"/>
        <w:rPr>
          <w:rFonts w:cs="Tahoma"/>
          <w:b/>
          <w:color w:val="008080"/>
          <w:sz w:val="32"/>
          <w:szCs w:val="32"/>
        </w:rPr>
      </w:pPr>
    </w:p>
    <w:p w14:paraId="342C07BA" w14:textId="3C2093CB" w:rsidR="008A63D4" w:rsidRPr="00097DA3" w:rsidRDefault="00D407B2">
      <w:pPr>
        <w:spacing w:after="160" w:line="259" w:lineRule="auto"/>
        <w:rPr>
          <w:sz w:val="24"/>
          <w:szCs w:val="24"/>
        </w:rPr>
      </w:pPr>
      <w:r w:rsidRPr="00097DA3">
        <w:rPr>
          <w:rFonts w:cs="Tahoma"/>
          <w:b/>
          <w:color w:val="008080"/>
          <w:sz w:val="32"/>
          <w:szCs w:val="32"/>
        </w:rPr>
        <w:lastRenderedPageBreak/>
        <w:t>De huurdersorganisatie</w:t>
      </w:r>
      <w:r w:rsidR="00F7142B">
        <w:rPr>
          <w:rFonts w:cs="Tahoma"/>
          <w:b/>
          <w:color w:val="008080"/>
          <w:sz w:val="32"/>
          <w:szCs w:val="32"/>
        </w:rPr>
        <w:t xml:space="preserve"> en haar </w:t>
      </w:r>
      <w:r w:rsidR="00797EC2">
        <w:rPr>
          <w:rFonts w:cs="Tahoma"/>
          <w:b/>
          <w:color w:val="008080"/>
          <w:sz w:val="32"/>
          <w:szCs w:val="32"/>
        </w:rPr>
        <w:t>belang</w:t>
      </w:r>
    </w:p>
    <w:p w14:paraId="6A07722A" w14:textId="65B6C6D4" w:rsidR="008A63D4" w:rsidRPr="004E6745" w:rsidRDefault="008A63D4" w:rsidP="00766C2F">
      <w:pPr>
        <w:spacing w:after="0"/>
        <w:rPr>
          <w:rFonts w:eastAsia="Segoe UI" w:cs="Tahoma"/>
          <w:sz w:val="24"/>
          <w:szCs w:val="24"/>
        </w:rPr>
      </w:pPr>
      <w:r w:rsidRPr="00097DA3">
        <w:rPr>
          <w:rFonts w:cs="Tahoma"/>
          <w:i/>
          <w:iCs/>
          <w:sz w:val="24"/>
          <w:szCs w:val="24"/>
        </w:rPr>
        <w:t>De HOHW behartigt de gezamenlijke belangen van de huurders van Haag Wonen, zowel de huidige als die in de toekomst.</w:t>
      </w:r>
      <w:r w:rsidR="00D407B2" w:rsidRPr="00097DA3">
        <w:rPr>
          <w:rFonts w:cs="Tahoma"/>
          <w:i/>
          <w:iCs/>
          <w:sz w:val="24"/>
          <w:szCs w:val="24"/>
        </w:rPr>
        <w:t xml:space="preserve"> De HOHW faciliteert initiatieven van huurders voor zover ze een breed huurdersbelang dienen.</w:t>
      </w:r>
      <w:r w:rsidRPr="004E6745">
        <w:rPr>
          <w:rFonts w:cs="Tahoma"/>
          <w:sz w:val="24"/>
          <w:szCs w:val="24"/>
        </w:rPr>
        <w:br/>
      </w:r>
    </w:p>
    <w:p w14:paraId="3AB39C96" w14:textId="1BD0736B" w:rsidR="008A63D4" w:rsidRPr="00AF7E62" w:rsidRDefault="00F7142B" w:rsidP="00766C2F">
      <w:pPr>
        <w:spacing w:after="0"/>
        <w:rPr>
          <w:rFonts w:eastAsia="Segoe UI" w:cs="Tahoma"/>
          <w:sz w:val="24"/>
          <w:szCs w:val="24"/>
        </w:rPr>
      </w:pPr>
      <w:r>
        <w:rPr>
          <w:rFonts w:eastAsia="Segoe UI" w:cs="Tahoma"/>
          <w:sz w:val="24"/>
          <w:szCs w:val="24"/>
        </w:rPr>
        <w:t>De bestuurders van de HOHW</w:t>
      </w:r>
      <w:r w:rsidR="008A63D4" w:rsidRPr="004E6745">
        <w:rPr>
          <w:rFonts w:eastAsia="Segoe UI" w:cs="Tahoma"/>
          <w:sz w:val="24"/>
          <w:szCs w:val="24"/>
        </w:rPr>
        <w:t xml:space="preserve"> zijn er voor en namens de huurders/bewoners van Haag Wonen en nemen actief deel aan het overleg met de corporatie, de gemeente en andere partijen met als doel het </w:t>
      </w:r>
      <w:r w:rsidR="008A63D4" w:rsidRPr="00AF7E62">
        <w:rPr>
          <w:rFonts w:eastAsia="Segoe UI" w:cs="Tahoma"/>
          <w:sz w:val="24"/>
          <w:szCs w:val="24"/>
        </w:rPr>
        <w:t>huurdersbelang breed uit te dragen.</w:t>
      </w:r>
    </w:p>
    <w:p w14:paraId="7F51718E" w14:textId="77777777" w:rsidR="008A63D4" w:rsidRPr="00AF7E62" w:rsidRDefault="008A63D4" w:rsidP="00766C2F">
      <w:pPr>
        <w:spacing w:after="0"/>
        <w:rPr>
          <w:rFonts w:eastAsia="Segoe UI" w:cs="Tahoma"/>
          <w:sz w:val="24"/>
          <w:szCs w:val="24"/>
        </w:rPr>
      </w:pPr>
    </w:p>
    <w:p w14:paraId="752E2831" w14:textId="408B081F" w:rsidR="008A63D4" w:rsidRPr="004E6745" w:rsidRDefault="008A63D4" w:rsidP="00766C2F">
      <w:pPr>
        <w:spacing w:after="0"/>
        <w:rPr>
          <w:rFonts w:eastAsia="Segoe UI" w:cs="Tahoma"/>
          <w:sz w:val="24"/>
          <w:szCs w:val="24"/>
        </w:rPr>
      </w:pPr>
      <w:r w:rsidRPr="00AF7E62">
        <w:rPr>
          <w:rFonts w:eastAsia="Segoe UI" w:cs="Tahoma"/>
          <w:sz w:val="24"/>
          <w:szCs w:val="24"/>
        </w:rPr>
        <w:t xml:space="preserve">Komende jaren zal er veel op de huurders afkomen: duizenden woningen van Haag Wonen moeten door renovatie beter geïsoleerd worden en voorbereid worden op </w:t>
      </w:r>
      <w:proofErr w:type="spellStart"/>
      <w:r w:rsidRPr="00AF7E62">
        <w:rPr>
          <w:rFonts w:eastAsia="Segoe UI" w:cs="Tahoma"/>
          <w:sz w:val="24"/>
          <w:szCs w:val="24"/>
        </w:rPr>
        <w:t>gasloos</w:t>
      </w:r>
      <w:proofErr w:type="spellEnd"/>
      <w:r w:rsidRPr="00AF7E62">
        <w:rPr>
          <w:rFonts w:eastAsia="Segoe UI" w:cs="Tahoma"/>
          <w:sz w:val="24"/>
          <w:szCs w:val="24"/>
        </w:rPr>
        <w:t xml:space="preserve"> wonen</w:t>
      </w:r>
      <w:r w:rsidR="00116A0F" w:rsidRPr="00AF7E62">
        <w:rPr>
          <w:rFonts w:eastAsia="Segoe UI" w:cs="Tahoma"/>
          <w:sz w:val="24"/>
          <w:szCs w:val="24"/>
        </w:rPr>
        <w:t>.</w:t>
      </w:r>
      <w:r w:rsidRPr="00AF7E62">
        <w:rPr>
          <w:rFonts w:eastAsia="Segoe UI" w:cs="Tahoma"/>
          <w:sz w:val="24"/>
          <w:szCs w:val="24"/>
        </w:rPr>
        <w:t xml:space="preserve"> </w:t>
      </w:r>
      <w:r w:rsidR="00116A0F" w:rsidRPr="00AF7E62">
        <w:rPr>
          <w:rFonts w:eastAsia="Segoe UI" w:cs="Tahoma"/>
          <w:sz w:val="24"/>
          <w:szCs w:val="24"/>
        </w:rPr>
        <w:t>I</w:t>
      </w:r>
      <w:r w:rsidRPr="00AF7E62">
        <w:rPr>
          <w:rFonts w:eastAsia="Segoe UI" w:cs="Tahoma"/>
          <w:sz w:val="24"/>
          <w:szCs w:val="24"/>
        </w:rPr>
        <w:t>n Zuidwest staa</w:t>
      </w:r>
      <w:r w:rsidR="00116A0F" w:rsidRPr="00AF7E62">
        <w:rPr>
          <w:rFonts w:eastAsia="Segoe UI" w:cs="Tahoma"/>
          <w:sz w:val="24"/>
          <w:szCs w:val="24"/>
        </w:rPr>
        <w:t>t</w:t>
      </w:r>
      <w:r w:rsidRPr="00AF7E62">
        <w:rPr>
          <w:rFonts w:eastAsia="Segoe UI" w:cs="Tahoma"/>
          <w:sz w:val="24"/>
          <w:szCs w:val="24"/>
        </w:rPr>
        <w:t xml:space="preserve"> grootschalige sloop- en nieuwbouw in de planning en het ziet er niet naar uit dat de recent gestegen</w:t>
      </w:r>
      <w:r w:rsidR="006E465D" w:rsidRPr="00AF7E62">
        <w:rPr>
          <w:rFonts w:eastAsia="Segoe UI" w:cs="Tahoma"/>
          <w:sz w:val="24"/>
          <w:szCs w:val="24"/>
        </w:rPr>
        <w:t xml:space="preserve"> kosten voor energie en levensonderhoud terug zullen gaan naar </w:t>
      </w:r>
      <w:r w:rsidR="00440ECF" w:rsidRPr="00AF7E62">
        <w:rPr>
          <w:rFonts w:eastAsia="Segoe UI" w:cs="Tahoma"/>
          <w:sz w:val="24"/>
          <w:szCs w:val="24"/>
        </w:rPr>
        <w:t>het oude,</w:t>
      </w:r>
      <w:r w:rsidR="006E465D" w:rsidRPr="00AF7E62">
        <w:rPr>
          <w:rFonts w:eastAsia="Segoe UI" w:cs="Tahoma"/>
          <w:sz w:val="24"/>
          <w:szCs w:val="24"/>
        </w:rPr>
        <w:t xml:space="preserve"> betaalbaarder</w:t>
      </w:r>
      <w:r w:rsidR="00440ECF" w:rsidRPr="00AF7E62">
        <w:rPr>
          <w:rFonts w:eastAsia="Segoe UI" w:cs="Tahoma"/>
          <w:sz w:val="24"/>
          <w:szCs w:val="24"/>
        </w:rPr>
        <w:t>e</w:t>
      </w:r>
      <w:r w:rsidR="006E465D" w:rsidRPr="00AF7E62">
        <w:rPr>
          <w:rFonts w:eastAsia="Segoe UI" w:cs="Tahoma"/>
          <w:sz w:val="24"/>
          <w:szCs w:val="24"/>
        </w:rPr>
        <w:t xml:space="preserve"> niveau. Samen met actieve bewoners die zich inzetten voor hun straat of wooncomplex willen wij ervoor zorgen dat de stem van de huurder door Haag Wonen </w:t>
      </w:r>
      <w:r w:rsidR="00440ECF" w:rsidRPr="00AF7E62">
        <w:rPr>
          <w:rFonts w:eastAsia="Segoe UI" w:cs="Tahoma"/>
          <w:sz w:val="24"/>
          <w:szCs w:val="24"/>
        </w:rPr>
        <w:t xml:space="preserve">en andere relevante partijen </w:t>
      </w:r>
      <w:r w:rsidR="006E465D" w:rsidRPr="00AF7E62">
        <w:rPr>
          <w:rFonts w:eastAsia="Segoe UI" w:cs="Tahoma"/>
          <w:sz w:val="24"/>
          <w:szCs w:val="24"/>
        </w:rPr>
        <w:t xml:space="preserve">gehoord wordt. </w:t>
      </w:r>
      <w:r w:rsidR="00440ECF" w:rsidRPr="00AF7E62">
        <w:rPr>
          <w:rFonts w:eastAsia="Segoe UI" w:cs="Tahoma"/>
          <w:sz w:val="24"/>
          <w:szCs w:val="24"/>
        </w:rPr>
        <w:t>Met dit in het achterhoofd hebben we v</w:t>
      </w:r>
      <w:r w:rsidR="006E465D" w:rsidRPr="00AF7E62">
        <w:rPr>
          <w:rFonts w:eastAsia="Segoe UI" w:cs="Tahoma"/>
          <w:sz w:val="24"/>
          <w:szCs w:val="24"/>
        </w:rPr>
        <w:t>oor ons beleid in 202</w:t>
      </w:r>
      <w:r w:rsidR="00257F81">
        <w:rPr>
          <w:rFonts w:eastAsia="Segoe UI" w:cs="Tahoma"/>
          <w:sz w:val="24"/>
          <w:szCs w:val="24"/>
        </w:rPr>
        <w:t>5</w:t>
      </w:r>
      <w:r w:rsidR="006E465D" w:rsidRPr="00AF7E62">
        <w:rPr>
          <w:rFonts w:eastAsia="Segoe UI" w:cs="Tahoma"/>
          <w:sz w:val="24"/>
          <w:szCs w:val="24"/>
        </w:rPr>
        <w:t xml:space="preserve"> </w:t>
      </w:r>
      <w:r w:rsidR="00440ECF" w:rsidRPr="00AF7E62">
        <w:rPr>
          <w:rFonts w:eastAsia="Segoe UI" w:cs="Tahoma"/>
          <w:sz w:val="24"/>
          <w:szCs w:val="24"/>
        </w:rPr>
        <w:t>een</w:t>
      </w:r>
      <w:r w:rsidR="006E465D" w:rsidRPr="00AF7E62">
        <w:rPr>
          <w:rFonts w:eastAsia="Segoe UI" w:cs="Tahoma"/>
          <w:sz w:val="24"/>
          <w:szCs w:val="24"/>
        </w:rPr>
        <w:t xml:space="preserve"> aantal speerpunten </w:t>
      </w:r>
      <w:r w:rsidR="00440ECF" w:rsidRPr="00AF7E62">
        <w:rPr>
          <w:rFonts w:eastAsia="Segoe UI" w:cs="Tahoma"/>
          <w:sz w:val="24"/>
          <w:szCs w:val="24"/>
        </w:rPr>
        <w:t>geformuleerd.</w:t>
      </w:r>
      <w:r w:rsidR="00440ECF">
        <w:rPr>
          <w:rFonts w:eastAsia="Segoe UI" w:cs="Tahoma"/>
          <w:sz w:val="24"/>
          <w:szCs w:val="24"/>
        </w:rPr>
        <w:t xml:space="preserve"> </w:t>
      </w:r>
    </w:p>
    <w:p w14:paraId="05EB0D3C" w14:textId="77777777" w:rsidR="006E465D" w:rsidRDefault="006E465D" w:rsidP="00766C2F">
      <w:pPr>
        <w:spacing w:after="0"/>
        <w:rPr>
          <w:rFonts w:eastAsia="Segoe UI" w:cs="Tahoma"/>
          <w:sz w:val="24"/>
          <w:szCs w:val="24"/>
        </w:rPr>
      </w:pPr>
    </w:p>
    <w:p w14:paraId="365FE939" w14:textId="33BA0E61" w:rsidR="00D407B2" w:rsidRPr="004E6745" w:rsidRDefault="00D407B2" w:rsidP="00AC24C7">
      <w:pPr>
        <w:spacing w:after="0"/>
        <w:rPr>
          <w:rFonts w:cs="Tahoma"/>
          <w:color w:val="008080"/>
          <w:sz w:val="32"/>
          <w:szCs w:val="32"/>
        </w:rPr>
      </w:pPr>
      <w:r w:rsidRPr="00097DA3">
        <w:rPr>
          <w:rFonts w:cs="Tahoma"/>
          <w:b/>
          <w:color w:val="008080"/>
          <w:sz w:val="32"/>
          <w:szCs w:val="32"/>
        </w:rPr>
        <w:t>Speerpunten van het beleid</w:t>
      </w:r>
    </w:p>
    <w:p w14:paraId="799C1E92" w14:textId="77777777" w:rsidR="00257F81" w:rsidRDefault="00257F81" w:rsidP="00AC24C7">
      <w:pPr>
        <w:spacing w:after="0"/>
        <w:rPr>
          <w:rFonts w:cs="Tahoma"/>
          <w:b/>
          <w:color w:val="008080"/>
          <w:sz w:val="24"/>
          <w:szCs w:val="24"/>
        </w:rPr>
      </w:pPr>
    </w:p>
    <w:p w14:paraId="147B5F64" w14:textId="4B7F9C4D" w:rsidR="004E6745" w:rsidRPr="004E6745" w:rsidRDefault="004E6745" w:rsidP="00AC24C7">
      <w:pPr>
        <w:spacing w:after="0"/>
        <w:rPr>
          <w:rFonts w:cstheme="minorHAnsi"/>
          <w:sz w:val="24"/>
          <w:szCs w:val="24"/>
        </w:rPr>
      </w:pPr>
      <w:r w:rsidRPr="004E6745">
        <w:rPr>
          <w:rFonts w:cs="Tahoma"/>
          <w:b/>
          <w:color w:val="008080"/>
          <w:sz w:val="24"/>
          <w:szCs w:val="24"/>
        </w:rPr>
        <w:t>Betaalbaarheid en kwaliteit</w:t>
      </w:r>
      <w:r w:rsidR="00407B3E">
        <w:rPr>
          <w:rFonts w:cstheme="minorHAnsi"/>
          <w:sz w:val="24"/>
          <w:szCs w:val="24"/>
        </w:rPr>
        <w:br/>
        <w:t>“</w:t>
      </w:r>
      <w:r w:rsidRPr="004E6745">
        <w:rPr>
          <w:rFonts w:cstheme="minorHAnsi"/>
          <w:sz w:val="24"/>
          <w:szCs w:val="24"/>
        </w:rPr>
        <w:t xml:space="preserve">De belangrijkste taak van woningcorporaties is zorgen voor betaalbare woningen voor mensen met lage inkomens”, aldus de Nederlandse overheid. Betaalbaarheid en kwaliteit blijven dan ook de belangrijkste speerpunten van ons beleid. </w:t>
      </w:r>
    </w:p>
    <w:p w14:paraId="13F89B81" w14:textId="79DEEE78" w:rsidR="00F45DEF" w:rsidRDefault="004E6745" w:rsidP="00766C2F">
      <w:pPr>
        <w:rPr>
          <w:rFonts w:cstheme="minorHAnsi"/>
          <w:sz w:val="24"/>
          <w:szCs w:val="24"/>
        </w:rPr>
      </w:pPr>
      <w:r w:rsidRPr="004E6745">
        <w:rPr>
          <w:rFonts w:cstheme="minorHAnsi"/>
          <w:sz w:val="24"/>
          <w:szCs w:val="24"/>
        </w:rPr>
        <w:t xml:space="preserve">De kosten voor primaire levensbehoeften als eten, drinken, energie en </w:t>
      </w:r>
      <w:r w:rsidR="009467E2">
        <w:rPr>
          <w:rFonts w:cstheme="minorHAnsi"/>
          <w:sz w:val="24"/>
          <w:szCs w:val="24"/>
        </w:rPr>
        <w:t>vooral het</w:t>
      </w:r>
      <w:r w:rsidRPr="004E6745">
        <w:rPr>
          <w:rFonts w:cstheme="minorHAnsi"/>
          <w:sz w:val="24"/>
          <w:szCs w:val="24"/>
        </w:rPr>
        <w:t xml:space="preserve"> dak boven je hoofd blijven ook de komende tijd ongekend hoog.</w:t>
      </w:r>
    </w:p>
    <w:p w14:paraId="25BE67A4" w14:textId="62A8C4C9" w:rsidR="00D4361C" w:rsidRPr="002C5FCB" w:rsidRDefault="009467E2" w:rsidP="00766C2F">
      <w:pPr>
        <w:rPr>
          <w:rFonts w:cstheme="minorHAnsi"/>
          <w:sz w:val="24"/>
          <w:szCs w:val="24"/>
        </w:rPr>
      </w:pPr>
      <w:r w:rsidRPr="002C5FCB">
        <w:rPr>
          <w:rFonts w:cstheme="minorHAnsi"/>
          <w:sz w:val="24"/>
          <w:szCs w:val="24"/>
        </w:rPr>
        <w:t>W</w:t>
      </w:r>
      <w:r w:rsidR="008E792E" w:rsidRPr="002C5FCB">
        <w:rPr>
          <w:rFonts w:cstheme="minorHAnsi"/>
          <w:sz w:val="24"/>
          <w:szCs w:val="24"/>
        </w:rPr>
        <w:t xml:space="preserve">aarschijnlijk </w:t>
      </w:r>
      <w:r w:rsidRPr="002C5FCB">
        <w:rPr>
          <w:rFonts w:cstheme="minorHAnsi"/>
          <w:sz w:val="24"/>
          <w:szCs w:val="24"/>
        </w:rPr>
        <w:t xml:space="preserve">behoren veel </w:t>
      </w:r>
      <w:r w:rsidR="008E792E" w:rsidRPr="002C5FCB">
        <w:rPr>
          <w:rFonts w:cstheme="minorHAnsi"/>
          <w:sz w:val="24"/>
          <w:szCs w:val="24"/>
        </w:rPr>
        <w:t xml:space="preserve">huurders van Haag Wonen tot de groep </w:t>
      </w:r>
      <w:r w:rsidRPr="002C5FCB">
        <w:rPr>
          <w:rFonts w:cstheme="minorHAnsi"/>
          <w:sz w:val="24"/>
          <w:szCs w:val="24"/>
        </w:rPr>
        <w:t xml:space="preserve">mensen die </w:t>
      </w:r>
      <w:r w:rsidR="008E792E" w:rsidRPr="002C5FCB">
        <w:rPr>
          <w:rFonts w:cstheme="minorHAnsi"/>
          <w:sz w:val="24"/>
          <w:szCs w:val="24"/>
        </w:rPr>
        <w:t>rond de armoedegrens le</w:t>
      </w:r>
      <w:r w:rsidRPr="002C5FCB">
        <w:rPr>
          <w:rFonts w:cstheme="minorHAnsi"/>
          <w:sz w:val="24"/>
          <w:szCs w:val="24"/>
        </w:rPr>
        <w:t>eft</w:t>
      </w:r>
      <w:r w:rsidR="008E792E" w:rsidRPr="002C5FCB">
        <w:rPr>
          <w:rFonts w:cstheme="minorHAnsi"/>
          <w:sz w:val="24"/>
          <w:szCs w:val="24"/>
        </w:rPr>
        <w:t>.</w:t>
      </w:r>
      <w:r w:rsidR="004E6745" w:rsidRPr="002C5FCB">
        <w:rPr>
          <w:rFonts w:cstheme="minorHAnsi"/>
          <w:sz w:val="24"/>
          <w:szCs w:val="24"/>
        </w:rPr>
        <w:t xml:space="preserve"> </w:t>
      </w:r>
      <w:r w:rsidR="000B1D9B" w:rsidRPr="002C5FCB">
        <w:rPr>
          <w:rFonts w:cstheme="minorHAnsi"/>
          <w:sz w:val="24"/>
          <w:szCs w:val="24"/>
        </w:rPr>
        <w:t>Dat betekent dat we het hebben over huishouden</w:t>
      </w:r>
      <w:r w:rsidRPr="002C5FCB">
        <w:rPr>
          <w:rFonts w:cstheme="minorHAnsi"/>
          <w:sz w:val="24"/>
          <w:szCs w:val="24"/>
        </w:rPr>
        <w:t>s</w:t>
      </w:r>
      <w:r w:rsidR="000B1D9B" w:rsidRPr="002C5FCB">
        <w:rPr>
          <w:rFonts w:cstheme="minorHAnsi"/>
          <w:sz w:val="24"/>
          <w:szCs w:val="24"/>
        </w:rPr>
        <w:t xml:space="preserve"> d</w:t>
      </w:r>
      <w:r w:rsidRPr="002C5FCB">
        <w:rPr>
          <w:rFonts w:cstheme="minorHAnsi"/>
          <w:sz w:val="24"/>
          <w:szCs w:val="24"/>
        </w:rPr>
        <w:t>ie</w:t>
      </w:r>
      <w:r w:rsidR="000B1D9B" w:rsidRPr="002C5FCB">
        <w:rPr>
          <w:rFonts w:cstheme="minorHAnsi"/>
          <w:sz w:val="24"/>
          <w:szCs w:val="24"/>
        </w:rPr>
        <w:t xml:space="preserve"> niet genoeg financiële middelen he</w:t>
      </w:r>
      <w:r w:rsidRPr="002C5FCB">
        <w:rPr>
          <w:rFonts w:cstheme="minorHAnsi"/>
          <w:sz w:val="24"/>
          <w:szCs w:val="24"/>
        </w:rPr>
        <w:t>bben</w:t>
      </w:r>
      <w:r w:rsidR="000B1D9B" w:rsidRPr="002C5FCB">
        <w:rPr>
          <w:rFonts w:cstheme="minorHAnsi"/>
          <w:sz w:val="24"/>
          <w:szCs w:val="24"/>
        </w:rPr>
        <w:t xml:space="preserve"> voor minimale noodzakelijke uitgaven in Nederland</w:t>
      </w:r>
      <w:r w:rsidR="00D4361C" w:rsidRPr="002C5FCB">
        <w:rPr>
          <w:rFonts w:cstheme="minorHAnsi"/>
          <w:sz w:val="24"/>
          <w:szCs w:val="24"/>
        </w:rPr>
        <w:t xml:space="preserve"> (volgens de nieuwste methode van armoederamingen, die per februari 2025 </w:t>
      </w:r>
      <w:r w:rsidRPr="002C5FCB">
        <w:rPr>
          <w:rFonts w:cstheme="minorHAnsi"/>
          <w:sz w:val="24"/>
          <w:szCs w:val="24"/>
        </w:rPr>
        <w:t xml:space="preserve">worden </w:t>
      </w:r>
      <w:r w:rsidR="00D4361C" w:rsidRPr="002C5FCB">
        <w:rPr>
          <w:rFonts w:cstheme="minorHAnsi"/>
          <w:sz w:val="24"/>
          <w:szCs w:val="24"/>
        </w:rPr>
        <w:t>gehanteerd door het CPB)</w:t>
      </w:r>
      <w:r w:rsidR="000B1D9B" w:rsidRPr="002C5FCB">
        <w:rPr>
          <w:rFonts w:cstheme="minorHAnsi"/>
          <w:sz w:val="24"/>
          <w:szCs w:val="24"/>
        </w:rPr>
        <w:t>. Hierbij wordt gekeken naar inkomen</w:t>
      </w:r>
      <w:r w:rsidR="00D4361C" w:rsidRPr="002C5FCB">
        <w:rPr>
          <w:rFonts w:cstheme="minorHAnsi"/>
          <w:sz w:val="24"/>
          <w:szCs w:val="24"/>
        </w:rPr>
        <w:t xml:space="preserve"> en</w:t>
      </w:r>
      <w:r w:rsidR="000B1D9B" w:rsidRPr="002C5FCB">
        <w:rPr>
          <w:rFonts w:cstheme="minorHAnsi"/>
          <w:sz w:val="24"/>
          <w:szCs w:val="24"/>
        </w:rPr>
        <w:t xml:space="preserve"> vermogen en worden voor het eerst werkelijke individuele uitgaven aan wonen en energie meegenomen. </w:t>
      </w:r>
      <w:r w:rsidR="00D4361C" w:rsidRPr="002C5FCB">
        <w:rPr>
          <w:rFonts w:cstheme="minorHAnsi"/>
          <w:sz w:val="24"/>
          <w:szCs w:val="24"/>
        </w:rPr>
        <w:t>Hierdoor is er een completer inzicht in welk bedrag huishoudens – naast de uitgaven van de vaste lasten – overhouden voor de minimaal noodzakelijk uitgaven aan voeding, kleding et cetera en of ze daarmee boven of onder de armoedegrens vallen.</w:t>
      </w:r>
    </w:p>
    <w:p w14:paraId="5A6646BE" w14:textId="0A84E421" w:rsidR="002C5FCB" w:rsidRDefault="002C5FCB" w:rsidP="002C5FCB">
      <w:pPr>
        <w:rPr>
          <w:rFonts w:cstheme="minorHAnsi"/>
          <w:sz w:val="24"/>
          <w:szCs w:val="24"/>
        </w:rPr>
      </w:pPr>
      <w:r w:rsidRPr="009D20EB">
        <w:rPr>
          <w:rFonts w:cstheme="minorHAnsi"/>
          <w:sz w:val="24"/>
          <w:szCs w:val="24"/>
        </w:rPr>
        <w:t xml:space="preserve">Haag Wonen moet beseffen dat de huidige situatie </w:t>
      </w:r>
      <w:r w:rsidR="00DC090A">
        <w:rPr>
          <w:rFonts w:cstheme="minorHAnsi"/>
          <w:sz w:val="24"/>
          <w:szCs w:val="24"/>
        </w:rPr>
        <w:t xml:space="preserve">van vele huurders die leven rond de armoedegrens </w:t>
      </w:r>
      <w:r w:rsidRPr="009D20EB">
        <w:rPr>
          <w:rFonts w:cstheme="minorHAnsi"/>
          <w:sz w:val="24"/>
          <w:szCs w:val="24"/>
        </w:rPr>
        <w:t xml:space="preserve">voor steeds meer mensen onleefbaar wordt. </w:t>
      </w:r>
      <w:r w:rsidR="00DC090A">
        <w:rPr>
          <w:rFonts w:cstheme="minorHAnsi"/>
          <w:sz w:val="24"/>
          <w:szCs w:val="24"/>
        </w:rPr>
        <w:t>Op welke manier past Haag Wonen het beleid aan?</w:t>
      </w:r>
      <w:r w:rsidRPr="009D20EB">
        <w:rPr>
          <w:rFonts w:cstheme="minorHAnsi"/>
          <w:sz w:val="24"/>
          <w:szCs w:val="24"/>
        </w:rPr>
        <w:t xml:space="preserve"> Jaarlijks vraagt Haag Wonen de wettelijk maximaal toegestane </w:t>
      </w:r>
      <w:r w:rsidRPr="009D20EB">
        <w:rPr>
          <w:rFonts w:cstheme="minorHAnsi"/>
          <w:sz w:val="24"/>
          <w:szCs w:val="24"/>
        </w:rPr>
        <w:lastRenderedPageBreak/>
        <w:t>huurverhoging, ook in jaren waarin energie-</w:t>
      </w:r>
      <w:r w:rsidR="00C760C1">
        <w:rPr>
          <w:rFonts w:cstheme="minorHAnsi"/>
          <w:sz w:val="24"/>
          <w:szCs w:val="24"/>
        </w:rPr>
        <w:t>,</w:t>
      </w:r>
      <w:r w:rsidRPr="009D20EB">
        <w:rPr>
          <w:rFonts w:cstheme="minorHAnsi"/>
          <w:sz w:val="24"/>
          <w:szCs w:val="24"/>
        </w:rPr>
        <w:t xml:space="preserve"> </w:t>
      </w:r>
      <w:r w:rsidR="0099648D" w:rsidRPr="00C760C1">
        <w:rPr>
          <w:rFonts w:cstheme="minorHAnsi"/>
          <w:sz w:val="24"/>
          <w:szCs w:val="24"/>
        </w:rPr>
        <w:t>vervoers</w:t>
      </w:r>
      <w:r w:rsidR="0099648D">
        <w:rPr>
          <w:rFonts w:cstheme="minorHAnsi"/>
          <w:sz w:val="24"/>
          <w:szCs w:val="24"/>
        </w:rPr>
        <w:t xml:space="preserve">- </w:t>
      </w:r>
      <w:r w:rsidRPr="009D20EB">
        <w:rPr>
          <w:rFonts w:cstheme="minorHAnsi"/>
          <w:sz w:val="24"/>
          <w:szCs w:val="24"/>
        </w:rPr>
        <w:t>en voedselkosten enorm zijn gestegen. Voor de langere termijn blijft het negatief</w:t>
      </w:r>
      <w:r w:rsidR="007F0EF1">
        <w:rPr>
          <w:rFonts w:cstheme="minorHAnsi"/>
          <w:sz w:val="24"/>
          <w:szCs w:val="24"/>
        </w:rPr>
        <w:t>.</w:t>
      </w:r>
      <w:r w:rsidRPr="009D20EB">
        <w:rPr>
          <w:rFonts w:cstheme="minorHAnsi"/>
          <w:sz w:val="24"/>
          <w:szCs w:val="24"/>
        </w:rPr>
        <w:t xml:space="preserve"> </w:t>
      </w:r>
    </w:p>
    <w:p w14:paraId="0F297590" w14:textId="2A6B2D18" w:rsidR="002C5FCB" w:rsidRPr="009D20EB" w:rsidRDefault="007F0EF1" w:rsidP="002C5FCB">
      <w:pPr>
        <w:rPr>
          <w:rFonts w:cstheme="minorHAnsi"/>
          <w:sz w:val="24"/>
          <w:szCs w:val="24"/>
        </w:rPr>
      </w:pPr>
      <w:r>
        <w:rPr>
          <w:rFonts w:cstheme="minorHAnsi"/>
          <w:sz w:val="24"/>
          <w:szCs w:val="24"/>
        </w:rPr>
        <w:t>I</w:t>
      </w:r>
      <w:r w:rsidR="002C5FCB" w:rsidRPr="009D20EB">
        <w:rPr>
          <w:rFonts w:cstheme="minorHAnsi"/>
          <w:sz w:val="24"/>
          <w:szCs w:val="24"/>
        </w:rPr>
        <w:t xml:space="preserve">n de strategie voor de komende tien jaar streeft </w:t>
      </w:r>
      <w:r w:rsidR="00D67B21" w:rsidRPr="004F4AEC">
        <w:rPr>
          <w:rFonts w:cstheme="minorHAnsi"/>
          <w:sz w:val="24"/>
          <w:szCs w:val="24"/>
        </w:rPr>
        <w:t>Haag Wonen</w:t>
      </w:r>
      <w:r w:rsidR="00D67B21">
        <w:rPr>
          <w:rFonts w:cstheme="minorHAnsi"/>
          <w:sz w:val="24"/>
          <w:szCs w:val="24"/>
        </w:rPr>
        <w:t xml:space="preserve"> </w:t>
      </w:r>
      <w:r w:rsidR="002C5FCB" w:rsidRPr="009D20EB">
        <w:rPr>
          <w:rFonts w:cstheme="minorHAnsi"/>
          <w:sz w:val="24"/>
          <w:szCs w:val="24"/>
        </w:rPr>
        <w:t>naar een huur lager dan 85% van de maximale huur. Ons voorstel voor een gemiddelde van 82% met een maximum van 85% werd afgewezen. Nieuwbouwwoningen worden bovendien kleiner, dus nieuwe huurders krijgen minder voor hogere huur.</w:t>
      </w:r>
    </w:p>
    <w:p w14:paraId="448FD0BB" w14:textId="3E6D60BB" w:rsidR="002C5FCB" w:rsidRPr="009D20EB" w:rsidRDefault="002C5FCB" w:rsidP="002C5FCB">
      <w:pPr>
        <w:pStyle w:val="Normaalweb"/>
        <w:spacing w:line="276" w:lineRule="auto"/>
        <w:rPr>
          <w:rFonts w:asciiTheme="minorHAnsi" w:hAnsiTheme="minorHAnsi" w:cstheme="minorHAnsi"/>
        </w:rPr>
      </w:pPr>
      <w:r w:rsidRPr="009D20EB">
        <w:rPr>
          <w:rFonts w:asciiTheme="minorHAnsi" w:hAnsiTheme="minorHAnsi" w:cstheme="minorHAnsi"/>
        </w:rPr>
        <w:t xml:space="preserve">De </w:t>
      </w:r>
      <w:r w:rsidR="00DC090A">
        <w:rPr>
          <w:rFonts w:asciiTheme="minorHAnsi" w:hAnsiTheme="minorHAnsi" w:cstheme="minorHAnsi"/>
        </w:rPr>
        <w:t>HOHW</w:t>
      </w:r>
      <w:r w:rsidRPr="009D20EB">
        <w:rPr>
          <w:rFonts w:asciiTheme="minorHAnsi" w:hAnsiTheme="minorHAnsi" w:cstheme="minorHAnsi"/>
        </w:rPr>
        <w:t xml:space="preserve"> blijft erbij dat huurverhogingen voor de laagste inkomens nu niet verantwoord zijn. Zeker in vergelijking met andere won</w:t>
      </w:r>
      <w:r w:rsidR="003A42EC">
        <w:rPr>
          <w:rFonts w:asciiTheme="minorHAnsi" w:hAnsiTheme="minorHAnsi" w:cstheme="minorHAnsi"/>
        </w:rPr>
        <w:t>ing</w:t>
      </w:r>
      <w:r w:rsidRPr="009D20EB">
        <w:rPr>
          <w:rFonts w:asciiTheme="minorHAnsi" w:hAnsiTheme="minorHAnsi" w:cstheme="minorHAnsi"/>
        </w:rPr>
        <w:t xml:space="preserve">corporaties, die al geen huurverhoging meer vragen </w:t>
      </w:r>
      <w:r w:rsidR="000B6BAE">
        <w:rPr>
          <w:rFonts w:asciiTheme="minorHAnsi" w:hAnsiTheme="minorHAnsi" w:cstheme="minorHAnsi"/>
        </w:rPr>
        <w:t>b</w:t>
      </w:r>
      <w:r w:rsidRPr="009D20EB">
        <w:rPr>
          <w:rFonts w:asciiTheme="minorHAnsi" w:hAnsiTheme="minorHAnsi" w:cstheme="minorHAnsi"/>
        </w:rPr>
        <w:t>ij labels E, F en G, hoewel dit nog g</w:t>
      </w:r>
      <w:r w:rsidR="00DC090A">
        <w:rPr>
          <w:rFonts w:asciiTheme="minorHAnsi" w:hAnsiTheme="minorHAnsi" w:cstheme="minorHAnsi"/>
        </w:rPr>
        <w:t>éé</w:t>
      </w:r>
      <w:r w:rsidRPr="009D20EB">
        <w:rPr>
          <w:rFonts w:asciiTheme="minorHAnsi" w:hAnsiTheme="minorHAnsi" w:cstheme="minorHAnsi"/>
        </w:rPr>
        <w:t>n landelijke regeling is.</w:t>
      </w:r>
    </w:p>
    <w:p w14:paraId="1ECB38CF" w14:textId="665A3A38" w:rsidR="0077257D" w:rsidRDefault="000B6BAE" w:rsidP="0077257D">
      <w:pPr>
        <w:spacing w:after="0"/>
        <w:rPr>
          <w:sz w:val="24"/>
          <w:szCs w:val="24"/>
        </w:rPr>
      </w:pPr>
      <w:r w:rsidRPr="0033741C">
        <w:rPr>
          <w:sz w:val="24"/>
          <w:szCs w:val="24"/>
        </w:rPr>
        <w:t xml:space="preserve">Haag Wonen erkent dat er door de verhuurderheffing een onderhoudsachterstand is ontstaan, wat betekent dat huurders jarenlang te veel betaalden zonder voldoende terug te krijgen. Hoewel Haag Wonen aangeeft meer te willen doen aan de bestaande woningen, zoals </w:t>
      </w:r>
      <w:r w:rsidR="003D531C">
        <w:rPr>
          <w:sz w:val="24"/>
          <w:szCs w:val="24"/>
        </w:rPr>
        <w:t xml:space="preserve">het </w:t>
      </w:r>
      <w:r w:rsidRPr="0033741C">
        <w:rPr>
          <w:sz w:val="24"/>
          <w:szCs w:val="24"/>
        </w:rPr>
        <w:t>isoleren en het vervangen van keukens, badkamers en toiletten</w:t>
      </w:r>
      <w:r w:rsidR="00EF3374">
        <w:rPr>
          <w:sz w:val="24"/>
          <w:szCs w:val="24"/>
        </w:rPr>
        <w:t xml:space="preserve"> na twintig jaar</w:t>
      </w:r>
      <w:r w:rsidRPr="0033741C">
        <w:rPr>
          <w:sz w:val="24"/>
          <w:szCs w:val="24"/>
        </w:rPr>
        <w:t xml:space="preserve">, moeten we goed </w:t>
      </w:r>
      <w:r w:rsidRPr="004F4AEC">
        <w:rPr>
          <w:sz w:val="24"/>
          <w:szCs w:val="24"/>
        </w:rPr>
        <w:t>in de gaten</w:t>
      </w:r>
      <w:r w:rsidRPr="0033741C">
        <w:rPr>
          <w:sz w:val="24"/>
          <w:szCs w:val="24"/>
        </w:rPr>
        <w:t xml:space="preserve"> houden wat dit concreet zal opleveren. Vooral voor woningen die al lange tijd door dezelfde huurder worden bewoond, is extra aandacht nodig. Onderhoud gebeurt nu vaak alleen bij mutaties, terwijl grote renovaties pas na dertig jaar plaatsvinden, wat veel te lang is. Zo zijn er nog veel woningen met enkel glas, wat dringend aangepakt moet worden. </w:t>
      </w:r>
      <w:r>
        <w:rPr>
          <w:sz w:val="24"/>
          <w:szCs w:val="24"/>
        </w:rPr>
        <w:t xml:space="preserve">Enkel glas in een woning </w:t>
      </w:r>
      <w:r w:rsidR="006E282F">
        <w:rPr>
          <w:sz w:val="24"/>
          <w:szCs w:val="24"/>
        </w:rPr>
        <w:t>mag tegenwoordig toch worden benoemd als</w:t>
      </w:r>
      <w:r>
        <w:rPr>
          <w:sz w:val="24"/>
          <w:szCs w:val="24"/>
        </w:rPr>
        <w:t xml:space="preserve"> een gebrek.</w:t>
      </w:r>
      <w:r w:rsidR="0077257D">
        <w:rPr>
          <w:sz w:val="24"/>
          <w:szCs w:val="24"/>
        </w:rPr>
        <w:t xml:space="preserve"> </w:t>
      </w:r>
    </w:p>
    <w:p w14:paraId="6B189A5B" w14:textId="77777777" w:rsidR="0077257D" w:rsidRDefault="0077257D" w:rsidP="0077257D">
      <w:pPr>
        <w:spacing w:after="0"/>
        <w:rPr>
          <w:rFonts w:cstheme="minorHAnsi"/>
          <w:sz w:val="24"/>
          <w:szCs w:val="24"/>
        </w:rPr>
      </w:pPr>
    </w:p>
    <w:p w14:paraId="74F330B0" w14:textId="27F022CB" w:rsidR="0077257D" w:rsidRPr="0077257D" w:rsidRDefault="0077257D" w:rsidP="0077257D">
      <w:pPr>
        <w:spacing w:after="0"/>
        <w:rPr>
          <w:rFonts w:cstheme="minorHAnsi"/>
          <w:color w:val="000000" w:themeColor="text1"/>
          <w:sz w:val="24"/>
          <w:szCs w:val="24"/>
        </w:rPr>
      </w:pPr>
      <w:r w:rsidRPr="0077257D">
        <w:rPr>
          <w:rFonts w:cstheme="minorHAnsi"/>
          <w:color w:val="000000" w:themeColor="text1"/>
          <w:sz w:val="24"/>
          <w:szCs w:val="24"/>
        </w:rPr>
        <w:t xml:space="preserve">De werkgroep </w:t>
      </w:r>
      <w:r w:rsidRPr="0077257D">
        <w:rPr>
          <w:rFonts w:cstheme="minorHAnsi"/>
          <w:i/>
          <w:iCs/>
          <w:color w:val="000000" w:themeColor="text1"/>
          <w:sz w:val="24"/>
          <w:szCs w:val="24"/>
        </w:rPr>
        <w:t>Huurbeleid</w:t>
      </w:r>
      <w:r w:rsidRPr="0077257D">
        <w:rPr>
          <w:rFonts w:cstheme="minorHAnsi"/>
          <w:color w:val="000000" w:themeColor="text1"/>
          <w:sz w:val="24"/>
          <w:szCs w:val="24"/>
        </w:rPr>
        <w:t xml:space="preserve"> wordt bemand door </w:t>
      </w:r>
      <w:r w:rsidR="001B0E28">
        <w:rPr>
          <w:rFonts w:cstheme="minorHAnsi"/>
          <w:color w:val="000000" w:themeColor="text1"/>
          <w:sz w:val="24"/>
          <w:szCs w:val="24"/>
        </w:rPr>
        <w:t xml:space="preserve">bestuursleden </w:t>
      </w:r>
      <w:r w:rsidRPr="0077257D">
        <w:rPr>
          <w:rFonts w:cstheme="minorHAnsi"/>
          <w:color w:val="000000" w:themeColor="text1"/>
          <w:sz w:val="24"/>
          <w:szCs w:val="24"/>
        </w:rPr>
        <w:t xml:space="preserve">Hans van Rossen, Willem van der Heiden en </w:t>
      </w:r>
      <w:r w:rsidR="001B0E28">
        <w:rPr>
          <w:rFonts w:cstheme="minorHAnsi"/>
          <w:color w:val="000000" w:themeColor="text1"/>
          <w:sz w:val="24"/>
          <w:szCs w:val="24"/>
        </w:rPr>
        <w:t xml:space="preserve">ondersteuner </w:t>
      </w:r>
      <w:r w:rsidRPr="0077257D">
        <w:rPr>
          <w:rFonts w:cstheme="minorHAnsi"/>
          <w:color w:val="000000" w:themeColor="text1"/>
          <w:sz w:val="24"/>
          <w:szCs w:val="24"/>
        </w:rPr>
        <w:t>Wimar Hebels. Zij houden namens het bestuur de jaarlijkse huurverhoging in de gaten</w:t>
      </w:r>
      <w:r w:rsidR="00F76B2E">
        <w:rPr>
          <w:rFonts w:cstheme="minorHAnsi"/>
          <w:color w:val="000000" w:themeColor="text1"/>
          <w:sz w:val="24"/>
          <w:szCs w:val="24"/>
        </w:rPr>
        <w:t xml:space="preserve"> </w:t>
      </w:r>
      <w:r w:rsidRPr="0077257D">
        <w:rPr>
          <w:rFonts w:cstheme="minorHAnsi"/>
          <w:color w:val="000000" w:themeColor="text1"/>
          <w:sz w:val="24"/>
          <w:szCs w:val="24"/>
        </w:rPr>
        <w:t xml:space="preserve">en </w:t>
      </w:r>
      <w:r w:rsidR="0007479E">
        <w:rPr>
          <w:rFonts w:cstheme="minorHAnsi"/>
          <w:color w:val="000000" w:themeColor="text1"/>
          <w:sz w:val="24"/>
          <w:szCs w:val="24"/>
        </w:rPr>
        <w:t>hebben</w:t>
      </w:r>
      <w:r w:rsidRPr="0077257D">
        <w:rPr>
          <w:rFonts w:cstheme="minorHAnsi"/>
          <w:color w:val="000000" w:themeColor="text1"/>
          <w:sz w:val="24"/>
          <w:szCs w:val="24"/>
        </w:rPr>
        <w:t xml:space="preserve"> hierover overleg met Haag Wonen.</w:t>
      </w:r>
      <w:r w:rsidR="00AF3497">
        <w:rPr>
          <w:rFonts w:cstheme="minorHAnsi"/>
          <w:color w:val="000000" w:themeColor="text1"/>
          <w:sz w:val="24"/>
          <w:szCs w:val="24"/>
        </w:rPr>
        <w:t xml:space="preserve"> </w:t>
      </w:r>
      <w:r w:rsidR="00DC723F" w:rsidRPr="00DC723F">
        <w:rPr>
          <w:rFonts w:cstheme="minorHAnsi"/>
          <w:color w:val="000000" w:themeColor="text1"/>
          <w:sz w:val="24"/>
          <w:szCs w:val="24"/>
        </w:rPr>
        <w:t>De HOHW houdt zich ook bezig met nieuwe wet- en regelgeving, zoals de Wet betaalbare huur.</w:t>
      </w:r>
    </w:p>
    <w:p w14:paraId="2B3D6CDE" w14:textId="77777777" w:rsidR="0030375D" w:rsidRDefault="0030375D" w:rsidP="00EC1A5E">
      <w:pPr>
        <w:spacing w:after="0"/>
        <w:rPr>
          <w:rFonts w:cs="Tahoma"/>
          <w:b/>
          <w:color w:val="008080"/>
          <w:sz w:val="24"/>
          <w:szCs w:val="24"/>
        </w:rPr>
      </w:pPr>
    </w:p>
    <w:p w14:paraId="2421D115" w14:textId="414923D9" w:rsidR="004E6745" w:rsidRDefault="004E6745" w:rsidP="00EC1A5E">
      <w:pPr>
        <w:spacing w:after="0"/>
        <w:rPr>
          <w:rFonts w:cs="Tahoma"/>
          <w:b/>
          <w:color w:val="008080"/>
          <w:sz w:val="24"/>
          <w:szCs w:val="24"/>
        </w:rPr>
      </w:pPr>
      <w:r>
        <w:rPr>
          <w:rFonts w:cs="Tahoma"/>
          <w:b/>
          <w:color w:val="008080"/>
          <w:sz w:val="24"/>
          <w:szCs w:val="24"/>
        </w:rPr>
        <w:t>Dienstverlening en communicatie</w:t>
      </w:r>
    </w:p>
    <w:p w14:paraId="7B775C2A" w14:textId="560C5BE2" w:rsidR="004E6745" w:rsidRDefault="004E6745" w:rsidP="00766C2F">
      <w:pPr>
        <w:rPr>
          <w:rFonts w:cstheme="minorHAnsi"/>
          <w:sz w:val="24"/>
          <w:szCs w:val="24"/>
        </w:rPr>
      </w:pPr>
      <w:r w:rsidRPr="004E6745">
        <w:rPr>
          <w:rFonts w:cstheme="minorHAnsi"/>
          <w:sz w:val="24"/>
          <w:szCs w:val="24"/>
        </w:rPr>
        <w:t xml:space="preserve">Vanuit onze achterban merken we dat er nog altijd veel </w:t>
      </w:r>
      <w:r w:rsidR="00914C29" w:rsidRPr="004E6745">
        <w:rPr>
          <w:rFonts w:cstheme="minorHAnsi"/>
          <w:sz w:val="24"/>
          <w:szCs w:val="24"/>
        </w:rPr>
        <w:t>misgaat</w:t>
      </w:r>
      <w:r w:rsidRPr="004E6745">
        <w:rPr>
          <w:rFonts w:cstheme="minorHAnsi"/>
          <w:sz w:val="24"/>
          <w:szCs w:val="24"/>
        </w:rPr>
        <w:t xml:space="preserve"> in de dienstverlening van Haag Wonen. Communicatie blijft daarin een moeilijk punt: op klachten wordt traag, of soms zelfs niet, gereageerd. </w:t>
      </w:r>
    </w:p>
    <w:p w14:paraId="3AA10F11" w14:textId="76892F73" w:rsidR="000B6BAE" w:rsidRPr="000B6BAE" w:rsidRDefault="000B6BAE" w:rsidP="000B6BAE">
      <w:pPr>
        <w:rPr>
          <w:sz w:val="24"/>
          <w:szCs w:val="24"/>
        </w:rPr>
      </w:pPr>
      <w:r w:rsidRPr="000B6BAE">
        <w:rPr>
          <w:sz w:val="24"/>
          <w:szCs w:val="24"/>
        </w:rPr>
        <w:t xml:space="preserve">De </w:t>
      </w:r>
      <w:r w:rsidR="006E282F">
        <w:rPr>
          <w:sz w:val="24"/>
          <w:szCs w:val="24"/>
        </w:rPr>
        <w:t xml:space="preserve">eind 2023 </w:t>
      </w:r>
      <w:r w:rsidRPr="000B6BAE">
        <w:rPr>
          <w:sz w:val="24"/>
          <w:szCs w:val="24"/>
        </w:rPr>
        <w:t xml:space="preserve">door ons gehouden enquête onder de huurders van Haag Wonen bevestigde dit beeld: ongeveer een op de drie huurders beoordeelt de dienstverlening van Haag Wonen als (zeer) slecht. Het gemiddelde rapportcijfer voor de dienstverlening was een 6,1 waarbij een derde van de huurders deze dienstverlening een onvoldoende geeft en een op de vijf zelfs een zware onvoldoende. </w:t>
      </w:r>
    </w:p>
    <w:p w14:paraId="5B3735C7" w14:textId="6BF1E700" w:rsidR="000B6BAE" w:rsidRPr="000B6BAE" w:rsidRDefault="000B6BAE" w:rsidP="000B6BAE">
      <w:pPr>
        <w:rPr>
          <w:sz w:val="24"/>
          <w:szCs w:val="24"/>
        </w:rPr>
      </w:pPr>
      <w:r w:rsidRPr="000B6BAE">
        <w:rPr>
          <w:sz w:val="24"/>
          <w:szCs w:val="24"/>
        </w:rPr>
        <w:t>De resultaten van de enquête zijn bekend bij Haag Wonen, maar een concrete reactie is uitgebleven. Kennelijk vindt men de plannen om de dienstverlening te verbeteren</w:t>
      </w:r>
      <w:r w:rsidR="006E282F">
        <w:rPr>
          <w:sz w:val="24"/>
          <w:szCs w:val="24"/>
        </w:rPr>
        <w:t>,</w:t>
      </w:r>
      <w:r w:rsidRPr="000B6BAE">
        <w:rPr>
          <w:sz w:val="24"/>
          <w:szCs w:val="24"/>
        </w:rPr>
        <w:t xml:space="preserve"> die al ontwikkeld waren v</w:t>
      </w:r>
      <w:r w:rsidR="006E282F">
        <w:rPr>
          <w:sz w:val="24"/>
          <w:szCs w:val="24"/>
        </w:rPr>
        <w:t>óó</w:t>
      </w:r>
      <w:r w:rsidRPr="000B6BAE">
        <w:rPr>
          <w:sz w:val="24"/>
          <w:szCs w:val="24"/>
        </w:rPr>
        <w:t>r de uitslag van de enquête bekend werd</w:t>
      </w:r>
      <w:r w:rsidR="006E282F">
        <w:rPr>
          <w:sz w:val="24"/>
          <w:szCs w:val="24"/>
        </w:rPr>
        <w:t>,</w:t>
      </w:r>
      <w:r w:rsidRPr="000B6BAE">
        <w:rPr>
          <w:sz w:val="24"/>
          <w:szCs w:val="24"/>
        </w:rPr>
        <w:t xml:space="preserve"> voldoende. Deze plannen zijn door Haag Wonen gepresenteerd in een document over het nieuwe </w:t>
      </w:r>
      <w:r w:rsidRPr="000B6BAE">
        <w:rPr>
          <w:sz w:val="24"/>
          <w:szCs w:val="24"/>
        </w:rPr>
        <w:lastRenderedPageBreak/>
        <w:t xml:space="preserve">dienstverleningsconcept en </w:t>
      </w:r>
      <w:r w:rsidR="007F0EF1">
        <w:rPr>
          <w:sz w:val="24"/>
          <w:szCs w:val="24"/>
        </w:rPr>
        <w:t xml:space="preserve">het is </w:t>
      </w:r>
      <w:r w:rsidRPr="000B6BAE">
        <w:rPr>
          <w:sz w:val="24"/>
          <w:szCs w:val="24"/>
        </w:rPr>
        <w:t>duidelijk dat dit een project gaat worden dat vele jaren in beslag gaat nemen.</w:t>
      </w:r>
    </w:p>
    <w:p w14:paraId="2AC312C6" w14:textId="77777777" w:rsidR="00DC723F" w:rsidRDefault="000B6BAE" w:rsidP="00817E4B">
      <w:pPr>
        <w:spacing w:after="0"/>
        <w:rPr>
          <w:sz w:val="24"/>
          <w:szCs w:val="24"/>
        </w:rPr>
      </w:pPr>
      <w:r w:rsidRPr="000B6BAE">
        <w:rPr>
          <w:sz w:val="24"/>
          <w:szCs w:val="24"/>
        </w:rPr>
        <w:t>Het is jammer dat er bij Haag Wonen kennelijk geen gevoel van urgentie heerst. Een logische vraag naar aanleiding van de enquête waarop je een antwoord zou willen hebben, is bijvoorbeeld: we weten nu dat er veel fout lijkt te gaan met de dienstverlening, maar wat gaat er dan prec</w:t>
      </w:r>
      <w:r w:rsidR="007F0EF1">
        <w:rPr>
          <w:sz w:val="24"/>
          <w:szCs w:val="24"/>
        </w:rPr>
        <w:t>íe</w:t>
      </w:r>
      <w:r w:rsidRPr="000B6BAE">
        <w:rPr>
          <w:sz w:val="24"/>
          <w:szCs w:val="24"/>
        </w:rPr>
        <w:t xml:space="preserve">s mis? Omdat een enquête op deze vraag geen antwoord geeft, is naast een kwantitatieve ook een kwalitatieve analyse nodig. </w:t>
      </w:r>
      <w:r w:rsidR="00DC723F" w:rsidRPr="00DC723F">
        <w:rPr>
          <w:sz w:val="24"/>
          <w:szCs w:val="24"/>
        </w:rPr>
        <w:t xml:space="preserve">“Op dit moment werken we dan ook aan een zwartboek met daarin beschrijvingen van problemen waar huurders tegenaan lopen. We kunnen hiervoor putten uit drie verschillende bronnen: de feedback uit het open commentaarveld van de enquête, mails met klachten van huurders die ons in de loop der tijd bereikt hebben en input van elf huurders die we n.a.v. de enquête uitgenodigd hadden voor een groepsgesprek. De klachten van huurders uit deze bronnen worden vastgelegd en gecategoriseerd in een Excel spreadsheet, zodat we een idee krijgen van de verschillende typen problemen waar mensen tegenaan lopen (bijvoorbeeld: problemen met een onderaannemer, geluidsoverlast, gemeenschappelijke ruimtes die slecht onderhouden worden). We omschrijven die problemen vervolgens in een document en doen aanbevelingen voor verbetering. De bedoeling is dat een eerste versie van het zwartboek nog in 2024 gereed is </w:t>
      </w:r>
      <w:r w:rsidR="00DC723F" w:rsidRPr="00817E4B">
        <w:rPr>
          <w:rFonts w:cstheme="minorHAnsi"/>
          <w:sz w:val="24"/>
          <w:szCs w:val="24"/>
        </w:rPr>
        <w:t>en</w:t>
      </w:r>
      <w:r w:rsidR="00DC723F" w:rsidRPr="00DC723F">
        <w:rPr>
          <w:sz w:val="24"/>
          <w:szCs w:val="24"/>
        </w:rPr>
        <w:t xml:space="preserve"> vervolgens aan Haag Wonen kan worden gepresenteerd.”</w:t>
      </w:r>
    </w:p>
    <w:p w14:paraId="3987DA97" w14:textId="77777777" w:rsidR="00817E4B" w:rsidRPr="00DC723F" w:rsidRDefault="00817E4B" w:rsidP="00817E4B">
      <w:pPr>
        <w:spacing w:after="0"/>
        <w:rPr>
          <w:sz w:val="24"/>
          <w:szCs w:val="24"/>
        </w:rPr>
      </w:pPr>
    </w:p>
    <w:p w14:paraId="7E3A6787" w14:textId="688EBB1F" w:rsidR="004C71A9" w:rsidRPr="00D23BBA" w:rsidRDefault="006A6C42" w:rsidP="008242F1">
      <w:pPr>
        <w:spacing w:after="0"/>
        <w:rPr>
          <w:rFonts w:cstheme="minorHAnsi"/>
          <w:color w:val="00B0F0"/>
          <w:sz w:val="24"/>
          <w:szCs w:val="24"/>
        </w:rPr>
      </w:pPr>
      <w:r>
        <w:rPr>
          <w:rFonts w:cs="Tahoma"/>
          <w:b/>
          <w:color w:val="008080"/>
          <w:sz w:val="24"/>
          <w:szCs w:val="24"/>
        </w:rPr>
        <w:t>Co</w:t>
      </w:r>
      <w:r w:rsidR="008449EA" w:rsidRPr="00EC1A5E">
        <w:rPr>
          <w:rFonts w:cs="Tahoma"/>
          <w:b/>
          <w:color w:val="008080"/>
          <w:sz w:val="24"/>
          <w:szCs w:val="24"/>
        </w:rPr>
        <w:t>mmunicatie met de achterban</w:t>
      </w:r>
      <w:r w:rsidR="000152D1" w:rsidRPr="00EC1A5E">
        <w:rPr>
          <w:rFonts w:cstheme="minorHAnsi"/>
          <w:b/>
          <w:bCs/>
          <w:sz w:val="24"/>
          <w:szCs w:val="24"/>
        </w:rPr>
        <w:t xml:space="preserve"> </w:t>
      </w:r>
      <w:r w:rsidR="002E1994">
        <w:rPr>
          <w:rFonts w:cstheme="minorHAnsi"/>
          <w:b/>
          <w:bCs/>
          <w:sz w:val="24"/>
          <w:szCs w:val="24"/>
        </w:rPr>
        <w:br/>
      </w:r>
      <w:r w:rsidR="004C71A9" w:rsidRPr="004C71A9">
        <w:rPr>
          <w:rFonts w:cstheme="minorHAnsi"/>
          <w:sz w:val="24"/>
          <w:szCs w:val="24"/>
        </w:rPr>
        <w:t xml:space="preserve">Het mobiliseren en verbeteren van de communicatie met onze achterban </w:t>
      </w:r>
      <w:r w:rsidR="008372A0">
        <w:rPr>
          <w:rFonts w:cstheme="minorHAnsi"/>
          <w:sz w:val="24"/>
          <w:szCs w:val="24"/>
        </w:rPr>
        <w:t>blijft een belangrijk</w:t>
      </w:r>
      <w:r w:rsidR="004C71A9" w:rsidRPr="004C71A9">
        <w:rPr>
          <w:rFonts w:cstheme="minorHAnsi"/>
          <w:sz w:val="24"/>
          <w:szCs w:val="24"/>
        </w:rPr>
        <w:t xml:space="preserve"> speerpunt </w:t>
      </w:r>
      <w:r w:rsidR="00CF7B89">
        <w:rPr>
          <w:rFonts w:cstheme="minorHAnsi"/>
          <w:sz w:val="24"/>
          <w:szCs w:val="24"/>
        </w:rPr>
        <w:t>in</w:t>
      </w:r>
      <w:r w:rsidR="004C71A9" w:rsidRPr="004C71A9">
        <w:rPr>
          <w:rFonts w:cstheme="minorHAnsi"/>
          <w:sz w:val="24"/>
          <w:szCs w:val="24"/>
        </w:rPr>
        <w:t xml:space="preserve"> 202</w:t>
      </w:r>
      <w:r w:rsidR="008372A0">
        <w:rPr>
          <w:rFonts w:cstheme="minorHAnsi"/>
          <w:sz w:val="24"/>
          <w:szCs w:val="24"/>
        </w:rPr>
        <w:t>5.</w:t>
      </w:r>
      <w:r w:rsidR="00D23BBA">
        <w:rPr>
          <w:rFonts w:cstheme="minorHAnsi"/>
          <w:sz w:val="24"/>
          <w:szCs w:val="24"/>
        </w:rPr>
        <w:t xml:space="preserve"> </w:t>
      </w:r>
    </w:p>
    <w:p w14:paraId="2EE5A741" w14:textId="1FFB22A0" w:rsidR="008372A0" w:rsidRPr="006E282F" w:rsidRDefault="004C71A9" w:rsidP="00AC24C7">
      <w:pPr>
        <w:spacing w:after="0"/>
        <w:rPr>
          <w:rFonts w:cstheme="minorHAnsi"/>
          <w:sz w:val="24"/>
          <w:szCs w:val="24"/>
        </w:rPr>
      </w:pPr>
      <w:r w:rsidRPr="004C71A9">
        <w:rPr>
          <w:rFonts w:cstheme="minorHAnsi"/>
          <w:sz w:val="24"/>
          <w:szCs w:val="24"/>
        </w:rPr>
        <w:t xml:space="preserve">Het woningbezit van Haag Wonen telt zo'n 22.000 woningen. De huurders van ca. 19% van deze woningen werken op papier via een bewonerscommissie of bewonersgroep samen met de HOHW. Een zeer groot deel van deze commissies is </w:t>
      </w:r>
      <w:r w:rsidR="003E4327" w:rsidRPr="00B02CFA">
        <w:rPr>
          <w:rFonts w:cstheme="minorHAnsi"/>
          <w:sz w:val="24"/>
          <w:szCs w:val="24"/>
        </w:rPr>
        <w:t>vaak</w:t>
      </w:r>
      <w:r w:rsidRPr="004C71A9">
        <w:rPr>
          <w:rFonts w:cstheme="minorHAnsi"/>
          <w:sz w:val="24"/>
          <w:szCs w:val="24"/>
        </w:rPr>
        <w:t xml:space="preserve"> langere tijd niet meer actief. Als bestuur vinden wij dat hier verandering in moet komen. Veel problemen spelen op complex- of straatniveau, denk aan overlast in de omgeving en gebrekkig onderhoud aan woningen en gemeenschappelijke ruimtes. Om Haag Wonen in actie te laten komen om problemen op te lossen is het soms nodig veel geluid te maken. Dat lukt beter als bewoners hier samen in optreden. Zeker als het gaat om groot onderhoud, renovaties en sloop van woningen is het van groot belang dat de belangen van bewoners goed vertegenwoordigd worden</w:t>
      </w:r>
      <w:r w:rsidRPr="006E282F">
        <w:rPr>
          <w:rFonts w:cstheme="minorHAnsi"/>
          <w:sz w:val="24"/>
          <w:szCs w:val="24"/>
        </w:rPr>
        <w:t xml:space="preserve">. </w:t>
      </w:r>
      <w:r w:rsidR="008372A0" w:rsidRPr="006E282F">
        <w:rPr>
          <w:rFonts w:cstheme="minorHAnsi"/>
          <w:sz w:val="24"/>
          <w:szCs w:val="24"/>
        </w:rPr>
        <w:t>In 2024 zijn er meer contacten ontstaan en/of voorgezet met bewonerscommissies, zoals in het Statenkwartier, Lozerlaan, Weigeliaplein, Notenbuurt, en in Scheveningen.</w:t>
      </w:r>
    </w:p>
    <w:p w14:paraId="0BB85E54" w14:textId="79D6FB13" w:rsidR="008372A0" w:rsidRDefault="008372A0" w:rsidP="00AC24C7">
      <w:pPr>
        <w:spacing w:after="0"/>
        <w:rPr>
          <w:rFonts w:cstheme="minorHAnsi"/>
          <w:sz w:val="24"/>
          <w:szCs w:val="24"/>
        </w:rPr>
      </w:pPr>
      <w:r w:rsidRPr="006E282F">
        <w:rPr>
          <w:rFonts w:cstheme="minorHAnsi"/>
          <w:sz w:val="24"/>
          <w:szCs w:val="24"/>
        </w:rPr>
        <w:t xml:space="preserve">Afwisselend met meer of minder succes, maar het is belangrijk dat deze contacten waar nodig blijven bestaan en dat </w:t>
      </w:r>
      <w:r w:rsidR="0030375D" w:rsidRPr="006E282F">
        <w:rPr>
          <w:rFonts w:cstheme="minorHAnsi"/>
          <w:sz w:val="24"/>
          <w:szCs w:val="24"/>
        </w:rPr>
        <w:t xml:space="preserve">uitbreiding van deze contacten </w:t>
      </w:r>
      <w:r w:rsidR="001777AF" w:rsidRPr="006E282F">
        <w:rPr>
          <w:rFonts w:cstheme="minorHAnsi"/>
          <w:sz w:val="24"/>
          <w:szCs w:val="24"/>
        </w:rPr>
        <w:t xml:space="preserve">in 2025 </w:t>
      </w:r>
      <w:r w:rsidRPr="006E282F">
        <w:rPr>
          <w:rFonts w:cstheme="minorHAnsi"/>
          <w:sz w:val="24"/>
          <w:szCs w:val="24"/>
        </w:rPr>
        <w:t>een goede communicatieve basis gaa</w:t>
      </w:r>
      <w:r w:rsidR="0030375D" w:rsidRPr="006E282F">
        <w:rPr>
          <w:rFonts w:cstheme="minorHAnsi"/>
          <w:sz w:val="24"/>
          <w:szCs w:val="24"/>
        </w:rPr>
        <w:t>t</w:t>
      </w:r>
      <w:r w:rsidRPr="006E282F">
        <w:rPr>
          <w:rFonts w:cstheme="minorHAnsi"/>
          <w:sz w:val="24"/>
          <w:szCs w:val="24"/>
        </w:rPr>
        <w:t xml:space="preserve"> vormen van het werk van </w:t>
      </w:r>
      <w:r w:rsidR="0030375D" w:rsidRPr="006E282F">
        <w:rPr>
          <w:rFonts w:cstheme="minorHAnsi"/>
          <w:sz w:val="24"/>
          <w:szCs w:val="24"/>
        </w:rPr>
        <w:t xml:space="preserve">de </w:t>
      </w:r>
      <w:r w:rsidRPr="006E282F">
        <w:rPr>
          <w:rFonts w:cstheme="minorHAnsi"/>
          <w:sz w:val="24"/>
          <w:szCs w:val="24"/>
        </w:rPr>
        <w:t>HOHW.</w:t>
      </w:r>
    </w:p>
    <w:p w14:paraId="4089324C" w14:textId="77777777" w:rsidR="007253D1" w:rsidRDefault="007253D1" w:rsidP="00AC24C7">
      <w:pPr>
        <w:spacing w:after="0"/>
        <w:rPr>
          <w:rFonts w:cstheme="minorHAnsi"/>
          <w:sz w:val="24"/>
          <w:szCs w:val="24"/>
        </w:rPr>
      </w:pPr>
    </w:p>
    <w:p w14:paraId="644BADDF" w14:textId="77777777" w:rsidR="00F8569B" w:rsidRDefault="000152D1" w:rsidP="00AC24C7">
      <w:pPr>
        <w:spacing w:after="0"/>
        <w:rPr>
          <w:rFonts w:cstheme="minorHAnsi"/>
          <w:b/>
          <w:bCs/>
          <w:sz w:val="24"/>
          <w:szCs w:val="24"/>
        </w:rPr>
      </w:pPr>
      <w:r w:rsidRPr="000152D1">
        <w:rPr>
          <w:rFonts w:cs="Tahoma"/>
          <w:b/>
          <w:color w:val="008080"/>
          <w:sz w:val="24"/>
          <w:szCs w:val="24"/>
        </w:rPr>
        <w:t>Website</w:t>
      </w:r>
      <w:r w:rsidRPr="004C71A9">
        <w:rPr>
          <w:rFonts w:cstheme="minorHAnsi"/>
          <w:b/>
          <w:bCs/>
          <w:sz w:val="24"/>
          <w:szCs w:val="24"/>
        </w:rPr>
        <w:t xml:space="preserve"> </w:t>
      </w:r>
    </w:p>
    <w:p w14:paraId="4C76C408" w14:textId="1ED34D8C" w:rsidR="00F8569B" w:rsidRPr="00F8569B" w:rsidRDefault="00F8569B" w:rsidP="00F8569B">
      <w:pPr>
        <w:rPr>
          <w:sz w:val="24"/>
          <w:szCs w:val="24"/>
        </w:rPr>
      </w:pPr>
      <w:r w:rsidRPr="00F8569B">
        <w:rPr>
          <w:sz w:val="24"/>
          <w:szCs w:val="24"/>
        </w:rPr>
        <w:t xml:space="preserve">Een dezer dagen komt de nieuwe website van de HOHW online. De nieuwe website moet vooral interactiever en actueler worden. Denk hierbij bijvoorbeeld aan een verbeterd </w:t>
      </w:r>
      <w:r w:rsidRPr="00F8569B">
        <w:rPr>
          <w:sz w:val="24"/>
          <w:szCs w:val="24"/>
        </w:rPr>
        <w:lastRenderedPageBreak/>
        <w:t>contactformulier waarmee voor verschillende doeleinden (vragen, klachten) contact met ons opgenomen kan worden en een hoofdpagina waar regelmatig nieuwsartikelen op worden geplaatst. Met de nieuwsartikelen kunnen we huurders veel beter op de hoogte houden van onze werkzaamheden. Een belangrijke voorwaarde is natuurlijk wel dat het voor de bestuursleden min of meer een automatisme wordt om regelmatig verslag te doen van de dingen die spelen. Dat hoeft op zich niet veel extra tijd te kosten: schriftelijke adviezen aan Haag Wonen bijvoorbeeld kunnen</w:t>
      </w:r>
      <w:r w:rsidR="006047A5">
        <w:rPr>
          <w:sz w:val="24"/>
          <w:szCs w:val="24"/>
        </w:rPr>
        <w:t xml:space="preserve">, eventueel na intern overleg, </w:t>
      </w:r>
      <w:r w:rsidRPr="00F8569B">
        <w:rPr>
          <w:sz w:val="24"/>
          <w:szCs w:val="24"/>
        </w:rPr>
        <w:t>online worden gezet.</w:t>
      </w:r>
    </w:p>
    <w:p w14:paraId="13EFB482" w14:textId="2536735C" w:rsidR="004C71A9" w:rsidRDefault="00F8569B" w:rsidP="00A50121">
      <w:pPr>
        <w:rPr>
          <w:rFonts w:cstheme="minorHAnsi"/>
          <w:sz w:val="24"/>
          <w:szCs w:val="24"/>
        </w:rPr>
      </w:pPr>
      <w:r w:rsidRPr="00F8569B">
        <w:rPr>
          <w:sz w:val="24"/>
          <w:szCs w:val="24"/>
        </w:rPr>
        <w:t>Met de nieuwe website wordt ook onze nieuwe huisstijl in gebruik genomen. Deze is voor ons samen met de nieuwe website ontwikkeld door</w:t>
      </w:r>
      <w:r w:rsidR="00170012">
        <w:rPr>
          <w:sz w:val="24"/>
          <w:szCs w:val="24"/>
        </w:rPr>
        <w:t xml:space="preserve"> een</w:t>
      </w:r>
      <w:r w:rsidRPr="00F8569B">
        <w:rPr>
          <w:sz w:val="24"/>
          <w:szCs w:val="24"/>
        </w:rPr>
        <w:t xml:space="preserve"> reclamebureau en omvat een nieuw logo, visuele stijl voor brieven en e-mails, een banner en het uiterlijk van de nieuwe website.</w:t>
      </w:r>
      <w:r w:rsidR="00A50121">
        <w:rPr>
          <w:rFonts w:cstheme="minorHAnsi"/>
          <w:sz w:val="24"/>
          <w:szCs w:val="24"/>
        </w:rPr>
        <w:t xml:space="preserve"> </w:t>
      </w:r>
      <w:r w:rsidR="004C71A9" w:rsidRPr="00F8569B">
        <w:rPr>
          <w:rFonts w:cstheme="minorHAnsi"/>
          <w:sz w:val="24"/>
          <w:szCs w:val="24"/>
        </w:rPr>
        <w:t>Er is een werkgroep</w:t>
      </w:r>
      <w:r w:rsidR="00592B69" w:rsidRPr="00F8569B">
        <w:rPr>
          <w:rFonts w:cstheme="minorHAnsi"/>
          <w:sz w:val="24"/>
          <w:szCs w:val="24"/>
        </w:rPr>
        <w:t xml:space="preserve"> </w:t>
      </w:r>
      <w:r w:rsidR="007343BE" w:rsidRPr="00F8569B">
        <w:rPr>
          <w:rFonts w:cstheme="minorHAnsi"/>
          <w:i/>
          <w:iCs/>
          <w:sz w:val="24"/>
          <w:szCs w:val="24"/>
        </w:rPr>
        <w:t>Website en communicatie</w:t>
      </w:r>
      <w:r w:rsidR="007343BE" w:rsidRPr="00F8569B">
        <w:rPr>
          <w:rFonts w:cstheme="minorHAnsi"/>
          <w:sz w:val="24"/>
          <w:szCs w:val="24"/>
        </w:rPr>
        <w:t xml:space="preserve"> </w:t>
      </w:r>
      <w:r w:rsidR="00592B69" w:rsidRPr="00F8569B">
        <w:rPr>
          <w:rFonts w:cstheme="minorHAnsi"/>
          <w:sz w:val="24"/>
          <w:szCs w:val="24"/>
        </w:rPr>
        <w:t>(bestaande uit bestuursl</w:t>
      </w:r>
      <w:r w:rsidR="00203D3C">
        <w:rPr>
          <w:rFonts w:cstheme="minorHAnsi"/>
          <w:sz w:val="24"/>
          <w:szCs w:val="24"/>
        </w:rPr>
        <w:t>id</w:t>
      </w:r>
      <w:r w:rsidR="00592B69" w:rsidRPr="00F8569B">
        <w:rPr>
          <w:rFonts w:cstheme="minorHAnsi"/>
          <w:sz w:val="24"/>
          <w:szCs w:val="24"/>
        </w:rPr>
        <w:t xml:space="preserve"> Rogier Kraf</w:t>
      </w:r>
      <w:r w:rsidR="002A15B4" w:rsidRPr="00F8569B">
        <w:rPr>
          <w:rFonts w:cstheme="minorHAnsi"/>
          <w:sz w:val="24"/>
          <w:szCs w:val="24"/>
        </w:rPr>
        <w:t xml:space="preserve"> </w:t>
      </w:r>
      <w:r w:rsidR="00592B69" w:rsidRPr="00F8569B">
        <w:rPr>
          <w:rFonts w:cstheme="minorHAnsi"/>
          <w:sz w:val="24"/>
          <w:szCs w:val="24"/>
        </w:rPr>
        <w:t xml:space="preserve">en </w:t>
      </w:r>
      <w:r w:rsidR="007F0EF1">
        <w:rPr>
          <w:rFonts w:cstheme="minorHAnsi"/>
          <w:sz w:val="24"/>
          <w:szCs w:val="24"/>
        </w:rPr>
        <w:t xml:space="preserve">ondersteuner </w:t>
      </w:r>
      <w:r w:rsidR="00592B69" w:rsidRPr="00F8569B">
        <w:rPr>
          <w:rFonts w:cstheme="minorHAnsi"/>
          <w:sz w:val="24"/>
          <w:szCs w:val="24"/>
        </w:rPr>
        <w:t>Miriam Mulder)</w:t>
      </w:r>
      <w:r w:rsidR="004C71A9" w:rsidRPr="00F8569B">
        <w:rPr>
          <w:rFonts w:cstheme="minorHAnsi"/>
          <w:sz w:val="24"/>
          <w:szCs w:val="24"/>
        </w:rPr>
        <w:t xml:space="preserve"> in het leven geroepen</w:t>
      </w:r>
      <w:r w:rsidR="00C82EA3" w:rsidRPr="00F8569B">
        <w:rPr>
          <w:rFonts w:cstheme="minorHAnsi"/>
          <w:sz w:val="24"/>
          <w:szCs w:val="24"/>
        </w:rPr>
        <w:t xml:space="preserve"> </w:t>
      </w:r>
      <w:r w:rsidR="004C71A9" w:rsidRPr="00F8569B">
        <w:rPr>
          <w:rFonts w:cstheme="minorHAnsi"/>
          <w:sz w:val="24"/>
          <w:szCs w:val="24"/>
        </w:rPr>
        <w:t xml:space="preserve">die </w:t>
      </w:r>
      <w:r w:rsidRPr="00F8569B">
        <w:rPr>
          <w:rFonts w:cstheme="minorHAnsi"/>
          <w:sz w:val="24"/>
          <w:szCs w:val="24"/>
        </w:rPr>
        <w:t>zich m</w:t>
      </w:r>
      <w:r>
        <w:rPr>
          <w:rFonts w:cstheme="minorHAnsi"/>
          <w:sz w:val="24"/>
          <w:szCs w:val="24"/>
        </w:rPr>
        <w:t>et de website en alles wat daarbij hoort gaat bezighouden.</w:t>
      </w:r>
    </w:p>
    <w:p w14:paraId="2D9184B6" w14:textId="77777777" w:rsidR="008619DE" w:rsidRDefault="008619DE" w:rsidP="00EC1A5E">
      <w:pPr>
        <w:spacing w:after="0"/>
        <w:rPr>
          <w:rFonts w:cs="Tahoma"/>
          <w:b/>
          <w:color w:val="008080"/>
          <w:sz w:val="24"/>
          <w:szCs w:val="24"/>
        </w:rPr>
      </w:pPr>
    </w:p>
    <w:p w14:paraId="5691D401" w14:textId="729EFC70" w:rsidR="008C61CA" w:rsidRPr="00A50121" w:rsidRDefault="008C61CA" w:rsidP="00EC1A5E">
      <w:pPr>
        <w:spacing w:after="0"/>
        <w:rPr>
          <w:rFonts w:cs="Tahoma"/>
          <w:b/>
          <w:color w:val="008080"/>
          <w:sz w:val="24"/>
          <w:szCs w:val="24"/>
        </w:rPr>
      </w:pPr>
      <w:r w:rsidRPr="00A50121">
        <w:rPr>
          <w:rFonts w:cs="Tahoma"/>
          <w:b/>
          <w:color w:val="008080"/>
          <w:sz w:val="24"/>
          <w:szCs w:val="24"/>
        </w:rPr>
        <w:t>Beschikbaarheid</w:t>
      </w:r>
      <w:r w:rsidR="007343BE" w:rsidRPr="00A50121">
        <w:rPr>
          <w:rFonts w:cs="Tahoma"/>
          <w:b/>
          <w:color w:val="008080"/>
          <w:sz w:val="24"/>
          <w:szCs w:val="24"/>
        </w:rPr>
        <w:t xml:space="preserve"> woningen</w:t>
      </w:r>
    </w:p>
    <w:p w14:paraId="08B3FC9B" w14:textId="31A0BF9C" w:rsidR="008C61CA" w:rsidRPr="008C61CA" w:rsidRDefault="008C61CA" w:rsidP="00766C2F">
      <w:pPr>
        <w:rPr>
          <w:sz w:val="24"/>
          <w:szCs w:val="24"/>
        </w:rPr>
      </w:pPr>
      <w:r w:rsidRPr="008C61CA">
        <w:rPr>
          <w:sz w:val="24"/>
          <w:szCs w:val="24"/>
        </w:rPr>
        <w:t>Vanaf het moment dat de Nota Wonen van staatssecretaris Remkes van VROM in het jaar 2000 het licht zag, is het probleem van de beschikbaarheid van de huurwoningen alleen maar toegenomen. Woningcorporaties moesten als non-profitorganisaties veranderen in normale ondernemingen en zo ook gaan werken. Verder moesten ze een deel van het goedkope bezit verkopen om de solvabiliteit te verhogen en om geld te genereren voor nieuwbouw. Er werd vanuit gegaan dat het woningtekort zou afnemen de komende tien jaar. Deze helaas onterechte aanname heeft mede geleid tot het grote tekort aan woningen waar iedereen nu last van heeft in de sociale woonsector.</w:t>
      </w:r>
    </w:p>
    <w:p w14:paraId="7BEE6FD1" w14:textId="60C9BB05" w:rsidR="008C61CA" w:rsidRDefault="008C61CA" w:rsidP="00AC24C7">
      <w:pPr>
        <w:spacing w:after="0"/>
        <w:rPr>
          <w:sz w:val="24"/>
          <w:szCs w:val="24"/>
        </w:rPr>
      </w:pPr>
      <w:r w:rsidRPr="00203D3C">
        <w:rPr>
          <w:sz w:val="24"/>
          <w:szCs w:val="24"/>
        </w:rPr>
        <w:t>Met name de landelijke politiek moet hier zijn verantwoordelijkheid voor nemen, maar ook wij als huurdersorganisatie hebben onze zorg over dit probleem. We moeten ons goed realiseren wat de prestatieafspraken inhouden die in samenwerking met de gemeente en corporaties voor de komende jaren worden gemaakt. De HOHW dient deze bij te sturen waar dit mogelijk is. Door waar mogelijk met de beleidsmakers (in het stadhuis, met Haag Wonen) te sparren</w:t>
      </w:r>
      <w:r w:rsidR="00556247" w:rsidRPr="00203D3C">
        <w:rPr>
          <w:sz w:val="24"/>
          <w:szCs w:val="24"/>
        </w:rPr>
        <w:t>,</w:t>
      </w:r>
      <w:r w:rsidRPr="00203D3C">
        <w:rPr>
          <w:sz w:val="24"/>
          <w:szCs w:val="24"/>
        </w:rPr>
        <w:t xml:space="preserve"> kunnen we proberen om meer invloed uit te oefenen.</w:t>
      </w:r>
    </w:p>
    <w:p w14:paraId="5C2ABEA6" w14:textId="77777777" w:rsidR="0073688D" w:rsidRDefault="0073688D" w:rsidP="00AC24C7">
      <w:pPr>
        <w:spacing w:after="0"/>
        <w:rPr>
          <w:sz w:val="24"/>
          <w:szCs w:val="24"/>
        </w:rPr>
      </w:pPr>
    </w:p>
    <w:p w14:paraId="79EB6504" w14:textId="77777777" w:rsidR="0030375D" w:rsidRDefault="0030375D" w:rsidP="0030375D">
      <w:pPr>
        <w:spacing w:after="0"/>
        <w:rPr>
          <w:rFonts w:cstheme="minorHAnsi"/>
          <w:sz w:val="24"/>
          <w:szCs w:val="24"/>
        </w:rPr>
      </w:pPr>
      <w:r>
        <w:rPr>
          <w:rFonts w:cs="Tahoma"/>
          <w:b/>
          <w:color w:val="008080"/>
          <w:sz w:val="24"/>
          <w:szCs w:val="24"/>
        </w:rPr>
        <w:t>Renovatie en sloop</w:t>
      </w:r>
    </w:p>
    <w:p w14:paraId="568F5359" w14:textId="77777777" w:rsidR="0030375D" w:rsidRDefault="0030375D" w:rsidP="0030375D">
      <w:pPr>
        <w:spacing w:after="0"/>
        <w:rPr>
          <w:rFonts w:cstheme="minorHAnsi"/>
          <w:sz w:val="24"/>
          <w:szCs w:val="24"/>
        </w:rPr>
      </w:pPr>
      <w:r w:rsidRPr="004C71A9">
        <w:rPr>
          <w:rFonts w:cstheme="minorHAnsi"/>
          <w:sz w:val="24"/>
          <w:szCs w:val="24"/>
        </w:rPr>
        <w:t xml:space="preserve">Wij zullen bij grote sloop- of renovatieprojecten bewoners er actief op aanspreken dat het opzetten van een bewonerscommissie een verstandige zet kan zijn waarbij de HOHW vervolgens ondersteunend op kan treden. Daarnaast zullen we bewoners hierop attenderen wanneer we elkaar tegenkomen bij bijeenkomsten of via de nieuwsbrief of website. </w:t>
      </w:r>
    </w:p>
    <w:p w14:paraId="39EF2389" w14:textId="77777777" w:rsidR="0030375D" w:rsidRDefault="0030375D" w:rsidP="00AC24C7">
      <w:pPr>
        <w:spacing w:after="0"/>
        <w:rPr>
          <w:sz w:val="24"/>
          <w:szCs w:val="24"/>
        </w:rPr>
      </w:pPr>
    </w:p>
    <w:p w14:paraId="4DC2E64D" w14:textId="77777777" w:rsidR="007971CA" w:rsidRDefault="007971CA" w:rsidP="007971CA">
      <w:pPr>
        <w:spacing w:after="0"/>
        <w:rPr>
          <w:sz w:val="24"/>
          <w:szCs w:val="24"/>
        </w:rPr>
      </w:pPr>
      <w:r w:rsidRPr="008C61CA">
        <w:rPr>
          <w:sz w:val="24"/>
          <w:szCs w:val="24"/>
        </w:rPr>
        <w:t xml:space="preserve">Met name in Den Haag Zuidwest zal de komende jaren het woningbezit van Haag Wonen op de schop gaan, maar ook in de rest van het bezit moet worden gesloopt en gerenoveerd. Dit kan leiden tot onrust bij de zittende bewoners. Een goed sociaal plan en begeleiding van </w:t>
      </w:r>
      <w:r w:rsidRPr="008C61CA">
        <w:rPr>
          <w:sz w:val="24"/>
          <w:szCs w:val="24"/>
        </w:rPr>
        <w:lastRenderedPageBreak/>
        <w:t xml:space="preserve">bewoners is hier van belang. De HOHW wil bewoners stimuleren om waar nodig bewonerscommissies op te richten of in ieder geval ervoor te zorgen dat de procedures bij de renovatie en sloop zo goed mogelijk verlopen. </w:t>
      </w:r>
    </w:p>
    <w:p w14:paraId="4909E79F" w14:textId="7B389F8A" w:rsidR="007971CA" w:rsidRDefault="007971CA" w:rsidP="007971CA">
      <w:pPr>
        <w:spacing w:after="0"/>
        <w:rPr>
          <w:rFonts w:cstheme="minorHAnsi"/>
          <w:color w:val="000000" w:themeColor="text1"/>
          <w:sz w:val="24"/>
          <w:szCs w:val="24"/>
        </w:rPr>
      </w:pPr>
      <w:r w:rsidRPr="00E20B19">
        <w:rPr>
          <w:sz w:val="24"/>
          <w:szCs w:val="24"/>
        </w:rPr>
        <w:t>De HOHW blijft de betaalbaarheid van de nieuwe woningen belangrijk vinden. Het percentage sociale woningen moet minstens 30% blijven en waar mogelijk een groter percentage worden.</w:t>
      </w:r>
      <w:r w:rsidRPr="00E20B19">
        <w:rPr>
          <w:sz w:val="28"/>
          <w:szCs w:val="28"/>
        </w:rPr>
        <w:t xml:space="preserve"> </w:t>
      </w:r>
      <w:r w:rsidRPr="00E20B19">
        <w:rPr>
          <w:rFonts w:cstheme="minorHAnsi"/>
          <w:color w:val="000000" w:themeColor="text1"/>
          <w:sz w:val="24"/>
          <w:szCs w:val="24"/>
        </w:rPr>
        <w:t>Namens het bestuur van de HOHW vormen</w:t>
      </w:r>
      <w:r w:rsidR="00E042CB">
        <w:rPr>
          <w:rFonts w:cstheme="minorHAnsi"/>
          <w:color w:val="000000" w:themeColor="text1"/>
          <w:sz w:val="24"/>
          <w:szCs w:val="24"/>
        </w:rPr>
        <w:t xml:space="preserve"> bestuursleden</w:t>
      </w:r>
      <w:r w:rsidRPr="00E20B19">
        <w:rPr>
          <w:rFonts w:cstheme="minorHAnsi"/>
          <w:color w:val="000000" w:themeColor="text1"/>
          <w:sz w:val="24"/>
          <w:szCs w:val="24"/>
        </w:rPr>
        <w:t xml:space="preserve"> Hans van Rossen, Willem van der Heiden en</w:t>
      </w:r>
      <w:r w:rsidR="001B0E28">
        <w:rPr>
          <w:rFonts w:cstheme="minorHAnsi"/>
          <w:color w:val="000000" w:themeColor="text1"/>
          <w:sz w:val="24"/>
          <w:szCs w:val="24"/>
        </w:rPr>
        <w:t xml:space="preserve"> ondersteuner</w:t>
      </w:r>
      <w:r w:rsidRPr="00E20B19">
        <w:rPr>
          <w:rFonts w:cstheme="minorHAnsi"/>
          <w:color w:val="000000" w:themeColor="text1"/>
          <w:sz w:val="24"/>
          <w:szCs w:val="24"/>
        </w:rPr>
        <w:t xml:space="preserve"> Wimar Hebels de werkgroep </w:t>
      </w:r>
      <w:r w:rsidRPr="00E20B19">
        <w:rPr>
          <w:rFonts w:cstheme="minorHAnsi"/>
          <w:i/>
          <w:iCs/>
          <w:color w:val="000000" w:themeColor="text1"/>
          <w:sz w:val="24"/>
          <w:szCs w:val="24"/>
        </w:rPr>
        <w:t>Renovatie en sloop</w:t>
      </w:r>
      <w:r w:rsidRPr="00E20B19">
        <w:rPr>
          <w:rFonts w:cstheme="minorHAnsi"/>
          <w:color w:val="000000" w:themeColor="text1"/>
          <w:sz w:val="24"/>
          <w:szCs w:val="24"/>
        </w:rPr>
        <w:t>.</w:t>
      </w:r>
    </w:p>
    <w:p w14:paraId="3E906196" w14:textId="77777777" w:rsidR="00C744BD" w:rsidRDefault="00C744BD" w:rsidP="007971CA">
      <w:pPr>
        <w:spacing w:after="0"/>
        <w:rPr>
          <w:rFonts w:cstheme="minorHAnsi"/>
          <w:color w:val="000000" w:themeColor="text1"/>
          <w:sz w:val="24"/>
          <w:szCs w:val="24"/>
        </w:rPr>
      </w:pPr>
    </w:p>
    <w:p w14:paraId="2A24712F" w14:textId="77777777" w:rsidR="00CB34AF" w:rsidRPr="00CB34AF" w:rsidRDefault="00CB34AF" w:rsidP="00CB34AF">
      <w:pPr>
        <w:spacing w:after="0"/>
        <w:rPr>
          <w:rFonts w:cs="Tahoma"/>
          <w:b/>
          <w:color w:val="008080"/>
          <w:sz w:val="24"/>
          <w:szCs w:val="24"/>
        </w:rPr>
      </w:pPr>
      <w:r w:rsidRPr="00CB34AF">
        <w:rPr>
          <w:rFonts w:cs="Tahoma"/>
          <w:b/>
          <w:color w:val="008080"/>
          <w:sz w:val="24"/>
          <w:szCs w:val="24"/>
        </w:rPr>
        <w:t>Leefbaarheid</w:t>
      </w:r>
    </w:p>
    <w:p w14:paraId="5745C22B" w14:textId="6E324835" w:rsidR="00CB34AF" w:rsidRDefault="00CB34AF" w:rsidP="00CB34AF">
      <w:pPr>
        <w:spacing w:after="0"/>
        <w:rPr>
          <w:rFonts w:cs="Tahoma"/>
          <w:b/>
          <w:color w:val="008080"/>
          <w:sz w:val="24"/>
          <w:szCs w:val="24"/>
        </w:rPr>
      </w:pPr>
      <w:r w:rsidRPr="00696794">
        <w:rPr>
          <w:sz w:val="24"/>
          <w:szCs w:val="24"/>
        </w:rPr>
        <w:t xml:space="preserve">In veel complexen van Haag Wonen staat de leefbaarheid sterk onder druk. Dit wordt veroorzaakt door enerzijds het achterblijven van onderhoud en investeringen in deze complexen en anderzijds door gebrekkig beleid van de gemeente en de Rijksoverheid. Door dak- en thuislozen, </w:t>
      </w:r>
      <w:r w:rsidRPr="00F635CB">
        <w:rPr>
          <w:sz w:val="24"/>
          <w:szCs w:val="24"/>
        </w:rPr>
        <w:t>GGZ</w:t>
      </w:r>
      <w:r w:rsidR="00CB2E67">
        <w:rPr>
          <w:sz w:val="24"/>
          <w:szCs w:val="24"/>
        </w:rPr>
        <w:t>- en VGZ</w:t>
      </w:r>
      <w:r w:rsidRPr="00F635CB">
        <w:rPr>
          <w:sz w:val="24"/>
          <w:szCs w:val="24"/>
        </w:rPr>
        <w:t>-</w:t>
      </w:r>
      <w:r w:rsidR="00CB2E67">
        <w:rPr>
          <w:sz w:val="24"/>
          <w:szCs w:val="24"/>
        </w:rPr>
        <w:t>cliënten</w:t>
      </w:r>
      <w:r w:rsidRPr="00696794">
        <w:rPr>
          <w:sz w:val="24"/>
          <w:szCs w:val="24"/>
        </w:rPr>
        <w:t xml:space="preserve">, statushouders en andere </w:t>
      </w:r>
      <w:proofErr w:type="spellStart"/>
      <w:r w:rsidRPr="00696794">
        <w:rPr>
          <w:sz w:val="24"/>
          <w:szCs w:val="24"/>
        </w:rPr>
        <w:t>aandachtsgroepen</w:t>
      </w:r>
      <w:proofErr w:type="spellEnd"/>
      <w:r w:rsidRPr="00696794">
        <w:rPr>
          <w:sz w:val="24"/>
          <w:szCs w:val="24"/>
        </w:rPr>
        <w:t xml:space="preserve"> categorisch in de sociale huisvesting te plaatsen</w:t>
      </w:r>
      <w:r w:rsidR="00696794">
        <w:rPr>
          <w:sz w:val="24"/>
          <w:szCs w:val="24"/>
        </w:rPr>
        <w:t>,</w:t>
      </w:r>
      <w:r w:rsidRPr="00696794">
        <w:rPr>
          <w:sz w:val="24"/>
          <w:szCs w:val="24"/>
        </w:rPr>
        <w:t xml:space="preserve"> ontstaat dikwijls een onhoudbare situatie waar bewoners geconfronteerd worden met zware gevallen die niet de begeleiding krijgen die zij verdienen. De HOHW zal zich inzetten voor een verbetering van het gemeentelijk beleid (betere spreiding van </w:t>
      </w:r>
      <w:proofErr w:type="spellStart"/>
      <w:r w:rsidRPr="00696794">
        <w:rPr>
          <w:sz w:val="24"/>
          <w:szCs w:val="24"/>
        </w:rPr>
        <w:t>aandachtsgroepen</w:t>
      </w:r>
      <w:proofErr w:type="spellEnd"/>
      <w:r w:rsidRPr="00696794">
        <w:rPr>
          <w:sz w:val="24"/>
          <w:szCs w:val="24"/>
        </w:rPr>
        <w:t xml:space="preserve"> over de stad) en voor een betere toerusting van medewerkers van Haag Wonen in de omgang met deze groeiende problematiek.</w:t>
      </w:r>
    </w:p>
    <w:p w14:paraId="3E1AEDE0" w14:textId="77777777" w:rsidR="00CB34AF" w:rsidRDefault="00CB34AF" w:rsidP="00AC24C7">
      <w:pPr>
        <w:spacing w:after="0"/>
        <w:rPr>
          <w:rFonts w:cs="Tahoma"/>
          <w:b/>
          <w:color w:val="008080"/>
          <w:sz w:val="24"/>
          <w:szCs w:val="24"/>
        </w:rPr>
      </w:pPr>
    </w:p>
    <w:p w14:paraId="5B8CBEA3" w14:textId="21B7F79E" w:rsidR="00177C1F" w:rsidRDefault="0030375D" w:rsidP="00177C1F">
      <w:pPr>
        <w:spacing w:after="0"/>
        <w:rPr>
          <w:rFonts w:cs="Tahoma"/>
          <w:b/>
          <w:color w:val="008080"/>
          <w:sz w:val="24"/>
          <w:szCs w:val="24"/>
        </w:rPr>
      </w:pPr>
      <w:r w:rsidRPr="0030375D">
        <w:rPr>
          <w:rFonts w:cs="Tahoma"/>
          <w:b/>
          <w:color w:val="008080"/>
          <w:sz w:val="24"/>
          <w:szCs w:val="24"/>
        </w:rPr>
        <w:t>U</w:t>
      </w:r>
      <w:r w:rsidR="0073688D" w:rsidRPr="0030375D">
        <w:rPr>
          <w:rFonts w:cs="Tahoma"/>
          <w:b/>
          <w:color w:val="008080"/>
          <w:sz w:val="24"/>
          <w:szCs w:val="24"/>
        </w:rPr>
        <w:t>itbreiding bekendheid in de gemeente Den Haag</w:t>
      </w:r>
    </w:p>
    <w:p w14:paraId="6046A3FA" w14:textId="77777777" w:rsidR="000E06C4" w:rsidRPr="000E06C4" w:rsidRDefault="000E06C4" w:rsidP="000E06C4">
      <w:pPr>
        <w:spacing w:after="0"/>
        <w:rPr>
          <w:rFonts w:eastAsia="Times New Roman" w:cstheme="minorHAnsi"/>
          <w:sz w:val="24"/>
          <w:szCs w:val="24"/>
          <w:lang w:eastAsia="nl-NL"/>
        </w:rPr>
      </w:pPr>
      <w:r w:rsidRPr="000E06C4">
        <w:rPr>
          <w:rFonts w:eastAsia="Times New Roman" w:cstheme="minorHAnsi"/>
          <w:sz w:val="24"/>
          <w:szCs w:val="24"/>
          <w:lang w:eastAsia="nl-NL"/>
        </w:rPr>
        <w:t>Samen met de andere huurdersorganisaties in Den Haag zijn we begonnen met het opbouwen van goede contacten met raadsleden en de gemeente. Dit biedt de HOHW een mogelijkheid om de stem van huurders rechtstreeks te laten horen in het politieke besluitvormingsproces. Inspreken is cruciaal om invloed uit te oefenen op gemeentelijke beslissingen die van invloed zijn op huurders, zoals huurbeleid, woningkwaliteit en betaalbaarheid.</w:t>
      </w:r>
    </w:p>
    <w:p w14:paraId="760BC077" w14:textId="5302CFA9" w:rsidR="00177C1F" w:rsidRPr="00177C1F" w:rsidRDefault="00177C1F" w:rsidP="000E06C4">
      <w:pPr>
        <w:spacing w:after="0"/>
        <w:rPr>
          <w:rFonts w:eastAsia="Times New Roman" w:cstheme="minorHAnsi"/>
          <w:sz w:val="24"/>
          <w:szCs w:val="24"/>
          <w:lang w:eastAsia="nl-NL"/>
        </w:rPr>
      </w:pPr>
      <w:r w:rsidRPr="00B94341">
        <w:rPr>
          <w:rFonts w:eastAsia="Times New Roman" w:cstheme="minorHAnsi"/>
          <w:sz w:val="24"/>
          <w:szCs w:val="24"/>
          <w:lang w:eastAsia="nl-NL"/>
        </w:rPr>
        <w:t>D</w:t>
      </w:r>
      <w:r w:rsidR="00075D0C">
        <w:rPr>
          <w:rFonts w:eastAsia="Times New Roman" w:cstheme="minorHAnsi"/>
          <w:sz w:val="24"/>
          <w:szCs w:val="24"/>
          <w:lang w:eastAsia="nl-NL"/>
        </w:rPr>
        <w:t>a</w:t>
      </w:r>
      <w:r w:rsidRPr="00B94341">
        <w:rPr>
          <w:rFonts w:eastAsia="Times New Roman" w:cstheme="minorHAnsi"/>
          <w:sz w:val="24"/>
          <w:szCs w:val="24"/>
          <w:lang w:eastAsia="nl-NL"/>
        </w:rPr>
        <w:t>arnaast biedt het de HOHW de mogelijkheid om alternatieven of verbeteringen voor te stellen die aansluiten bij de behoeften van huurders.</w:t>
      </w:r>
      <w:r w:rsidR="000E06C4">
        <w:rPr>
          <w:rFonts w:eastAsia="Times New Roman" w:cstheme="minorHAnsi"/>
          <w:sz w:val="24"/>
          <w:szCs w:val="24"/>
          <w:lang w:eastAsia="nl-NL"/>
        </w:rPr>
        <w:t xml:space="preserve"> H</w:t>
      </w:r>
      <w:r w:rsidRPr="00B94341">
        <w:rPr>
          <w:rFonts w:eastAsia="Times New Roman" w:cstheme="minorHAnsi"/>
          <w:sz w:val="24"/>
          <w:szCs w:val="24"/>
          <w:lang w:eastAsia="nl-NL"/>
        </w:rPr>
        <w:t>et inspreken kan ook zorgen voor meer media-aandacht, wat de druk op de gemeente kan verhogen om actie te ondernemen. Bovendien draagt het bij aan een betere relatie met de gemeenteraad, omdat huurdersorganisaties zich als serieuze gesprekspartner profileren.</w:t>
      </w:r>
      <w:r w:rsidRPr="00177C1F">
        <w:rPr>
          <w:rFonts w:eastAsia="Times New Roman" w:cstheme="minorHAnsi"/>
          <w:sz w:val="24"/>
          <w:szCs w:val="24"/>
          <w:lang w:eastAsia="nl-NL"/>
        </w:rPr>
        <w:t xml:space="preserve"> </w:t>
      </w:r>
    </w:p>
    <w:p w14:paraId="0BDFDCC6" w14:textId="77777777" w:rsidR="0029447A" w:rsidRDefault="0029447A" w:rsidP="00B94341">
      <w:pPr>
        <w:spacing w:after="0"/>
        <w:rPr>
          <w:rFonts w:cs="Tahoma"/>
          <w:b/>
          <w:color w:val="008080"/>
          <w:sz w:val="24"/>
          <w:szCs w:val="24"/>
        </w:rPr>
      </w:pPr>
      <w:bookmarkStart w:id="3" w:name="_Hlk146361445"/>
    </w:p>
    <w:p w14:paraId="2D894185" w14:textId="2C95DA2E" w:rsidR="00B94341" w:rsidRDefault="00BE3790" w:rsidP="00B94341">
      <w:pPr>
        <w:spacing w:after="0"/>
        <w:rPr>
          <w:rFonts w:cs="Tahoma"/>
          <w:b/>
          <w:color w:val="008080"/>
          <w:sz w:val="24"/>
          <w:szCs w:val="24"/>
        </w:rPr>
      </w:pPr>
      <w:r w:rsidRPr="00EC1A5E">
        <w:rPr>
          <w:rFonts w:cs="Tahoma"/>
          <w:b/>
          <w:color w:val="008080"/>
          <w:sz w:val="24"/>
          <w:szCs w:val="24"/>
        </w:rPr>
        <w:t xml:space="preserve">Energietransitie en </w:t>
      </w:r>
      <w:proofErr w:type="spellStart"/>
      <w:r w:rsidRPr="00EC1A5E">
        <w:rPr>
          <w:rFonts w:cs="Tahoma"/>
          <w:b/>
          <w:color w:val="008080"/>
          <w:sz w:val="24"/>
          <w:szCs w:val="24"/>
        </w:rPr>
        <w:t>gasloos</w:t>
      </w:r>
      <w:proofErr w:type="spellEnd"/>
      <w:r w:rsidRPr="00EC1A5E">
        <w:rPr>
          <w:rFonts w:cs="Tahoma"/>
          <w:b/>
          <w:color w:val="008080"/>
          <w:sz w:val="24"/>
          <w:szCs w:val="24"/>
        </w:rPr>
        <w:t xml:space="preserve"> wonen </w:t>
      </w:r>
    </w:p>
    <w:p w14:paraId="2C5D7145" w14:textId="51F134F3" w:rsidR="00B94341" w:rsidRPr="00B94341" w:rsidRDefault="00B94341" w:rsidP="00B94341">
      <w:pPr>
        <w:spacing w:after="0"/>
        <w:rPr>
          <w:rFonts w:cstheme="minorHAnsi"/>
          <w:color w:val="000000" w:themeColor="text1"/>
          <w:sz w:val="24"/>
          <w:szCs w:val="24"/>
        </w:rPr>
      </w:pPr>
      <w:r w:rsidRPr="0099473D">
        <w:rPr>
          <w:rFonts w:cstheme="minorHAnsi"/>
          <w:sz w:val="24"/>
          <w:szCs w:val="24"/>
        </w:rPr>
        <w:t xml:space="preserve">De overheid heeft bepaald dat Nederland in 2050 </w:t>
      </w:r>
      <w:proofErr w:type="spellStart"/>
      <w:r w:rsidRPr="0099473D">
        <w:rPr>
          <w:rFonts w:cstheme="minorHAnsi"/>
          <w:sz w:val="24"/>
          <w:szCs w:val="24"/>
        </w:rPr>
        <w:t>gasloos</w:t>
      </w:r>
      <w:proofErr w:type="spellEnd"/>
      <w:r w:rsidRPr="0099473D">
        <w:rPr>
          <w:rFonts w:cstheme="minorHAnsi"/>
          <w:sz w:val="24"/>
          <w:szCs w:val="24"/>
        </w:rPr>
        <w:t xml:space="preserve"> moet zijn. Ook de gemeente Den Haag wil de komende jaren de eerste wijken van het gas halen en warmtenetten aanleggen. Haag Wonen heeft plannen om stap voor stap 10.000 woningen te verduurzamen, door gevel- en dakisolatie en voorbereidingen op alternatieve energiebronnen (o.a. </w:t>
      </w:r>
      <w:proofErr w:type="spellStart"/>
      <w:r w:rsidRPr="0099473D">
        <w:rPr>
          <w:rFonts w:cstheme="minorHAnsi"/>
          <w:sz w:val="24"/>
          <w:szCs w:val="24"/>
        </w:rPr>
        <w:t>gasloze</w:t>
      </w:r>
      <w:proofErr w:type="spellEnd"/>
      <w:r w:rsidRPr="0099473D">
        <w:rPr>
          <w:rFonts w:cstheme="minorHAnsi"/>
          <w:sz w:val="24"/>
          <w:szCs w:val="24"/>
        </w:rPr>
        <w:t xml:space="preserve"> verwarmingssystemen). Ook in 2025 maakt Haag Wonen woningen transitie-gereed of gasvrij.</w:t>
      </w:r>
    </w:p>
    <w:p w14:paraId="17CF1C57" w14:textId="77777777" w:rsidR="00B94341" w:rsidRPr="0099473D" w:rsidRDefault="00B94341" w:rsidP="00B94341">
      <w:pPr>
        <w:spacing w:after="0"/>
        <w:rPr>
          <w:rFonts w:cstheme="minorHAnsi"/>
          <w:sz w:val="24"/>
          <w:szCs w:val="24"/>
        </w:rPr>
      </w:pPr>
      <w:r w:rsidRPr="0099473D">
        <w:rPr>
          <w:rFonts w:cstheme="minorHAnsi"/>
          <w:sz w:val="24"/>
          <w:szCs w:val="24"/>
        </w:rPr>
        <w:lastRenderedPageBreak/>
        <w:t xml:space="preserve">Deze maatregelen vormen een grote opgave voor Haag Wonen en belasten de huurders/bewoners. De HOHW wil nauw betrokken worden bij verbeteringsprojecten en bespreekt energiebesparende maatregelen op beleidsniveau. Betaalbaarheid is onze prioriteit, omdat veel huurders kampen met hoge energiekosten door slechte isolatie. Wij dringen </w:t>
      </w:r>
      <w:r w:rsidRPr="00301509">
        <w:rPr>
          <w:rFonts w:cstheme="minorHAnsi"/>
          <w:sz w:val="24"/>
          <w:szCs w:val="24"/>
        </w:rPr>
        <w:t>erop aan dat</w:t>
      </w:r>
      <w:r w:rsidRPr="0099473D">
        <w:rPr>
          <w:rFonts w:cstheme="minorHAnsi"/>
          <w:sz w:val="24"/>
          <w:szCs w:val="24"/>
        </w:rPr>
        <w:t xml:space="preserve"> slecht geïsoleerde woningen voorrang krijgen, bijvoorbeeld door </w:t>
      </w:r>
      <w:r>
        <w:rPr>
          <w:rFonts w:cstheme="minorHAnsi"/>
          <w:sz w:val="24"/>
          <w:szCs w:val="24"/>
        </w:rPr>
        <w:t>(</w:t>
      </w:r>
      <w:r w:rsidRPr="0099473D">
        <w:rPr>
          <w:rFonts w:cstheme="minorHAnsi"/>
          <w:sz w:val="24"/>
          <w:szCs w:val="24"/>
        </w:rPr>
        <w:t>betere) glas-/dak-/</w:t>
      </w:r>
      <w:r>
        <w:rPr>
          <w:rFonts w:cstheme="minorHAnsi"/>
          <w:sz w:val="24"/>
          <w:szCs w:val="24"/>
        </w:rPr>
        <w:t xml:space="preserve"> </w:t>
      </w:r>
      <w:r w:rsidRPr="0099473D">
        <w:rPr>
          <w:rFonts w:cstheme="minorHAnsi"/>
          <w:sz w:val="24"/>
          <w:szCs w:val="24"/>
        </w:rPr>
        <w:t>en/of vloerisolatie aan te brengen, te beginnen met het vervangen van enkel glas door dubbel glas of een ander soort glas.</w:t>
      </w:r>
    </w:p>
    <w:p w14:paraId="5029E2FD" w14:textId="77777777" w:rsidR="00DE2937" w:rsidRDefault="00DE2937" w:rsidP="00C62E57">
      <w:pPr>
        <w:spacing w:after="0"/>
        <w:rPr>
          <w:rFonts w:cs="Tahoma"/>
          <w:b/>
          <w:color w:val="008080"/>
          <w:sz w:val="24"/>
          <w:szCs w:val="24"/>
        </w:rPr>
      </w:pPr>
    </w:p>
    <w:p w14:paraId="4E8063F4" w14:textId="518AAD5E" w:rsidR="00BE3790" w:rsidRPr="0075703E" w:rsidRDefault="00BE3790" w:rsidP="00C62E57">
      <w:pPr>
        <w:spacing w:after="0"/>
        <w:rPr>
          <w:rFonts w:cs="Tahoma"/>
          <w:sz w:val="24"/>
          <w:szCs w:val="24"/>
        </w:rPr>
      </w:pPr>
      <w:r w:rsidRPr="0075703E">
        <w:rPr>
          <w:rFonts w:cs="Tahoma"/>
          <w:b/>
          <w:color w:val="008080"/>
          <w:sz w:val="24"/>
          <w:szCs w:val="24"/>
        </w:rPr>
        <w:t>Kan het duurzamer?</w:t>
      </w:r>
    </w:p>
    <w:p w14:paraId="7329B5F5" w14:textId="58E577DE" w:rsidR="00C62E57" w:rsidRPr="00C62E57" w:rsidRDefault="00C62E57" w:rsidP="00C62E57">
      <w:pPr>
        <w:rPr>
          <w:sz w:val="24"/>
          <w:szCs w:val="24"/>
        </w:rPr>
      </w:pPr>
      <w:r>
        <w:rPr>
          <w:sz w:val="24"/>
          <w:szCs w:val="24"/>
        </w:rPr>
        <w:t>I</w:t>
      </w:r>
      <w:r w:rsidRPr="00C62E57">
        <w:rPr>
          <w:sz w:val="24"/>
          <w:szCs w:val="24"/>
        </w:rPr>
        <w:t xml:space="preserve">n 2050 moet heel Nederland </w:t>
      </w:r>
      <w:r w:rsidR="002E5182">
        <w:rPr>
          <w:sz w:val="24"/>
          <w:szCs w:val="24"/>
        </w:rPr>
        <w:t xml:space="preserve">dus </w:t>
      </w:r>
      <w:proofErr w:type="spellStart"/>
      <w:r w:rsidRPr="00C62E57">
        <w:rPr>
          <w:sz w:val="24"/>
          <w:szCs w:val="24"/>
        </w:rPr>
        <w:t>gasloos</w:t>
      </w:r>
      <w:proofErr w:type="spellEnd"/>
      <w:r w:rsidRPr="00C62E57">
        <w:rPr>
          <w:sz w:val="24"/>
          <w:szCs w:val="24"/>
        </w:rPr>
        <w:t xml:space="preserve"> zijn, en sinds 2023 moet er circulair worden </w:t>
      </w:r>
      <w:proofErr w:type="spellStart"/>
      <w:r w:rsidRPr="00C62E57">
        <w:rPr>
          <w:sz w:val="24"/>
          <w:szCs w:val="24"/>
        </w:rPr>
        <w:t>aan</w:t>
      </w:r>
      <w:r>
        <w:rPr>
          <w:sz w:val="24"/>
          <w:szCs w:val="24"/>
        </w:rPr>
        <w:t>-</w:t>
      </w:r>
      <w:r w:rsidRPr="00C62E57">
        <w:rPr>
          <w:sz w:val="24"/>
          <w:szCs w:val="24"/>
        </w:rPr>
        <w:t>besteed</w:t>
      </w:r>
      <w:proofErr w:type="spellEnd"/>
      <w:r w:rsidRPr="00C62E57">
        <w:rPr>
          <w:sz w:val="24"/>
          <w:szCs w:val="24"/>
        </w:rPr>
        <w:t xml:space="preserve">, een stap richting een circulair en CO₂-neutraal Nederland. De provincie Zuid-Holland werkt aan een circulaire bouweconomie met oog voor duurzame en gezondere bouwmethoden, zoals </w:t>
      </w:r>
      <w:proofErr w:type="spellStart"/>
      <w:r w:rsidRPr="00C62E57">
        <w:rPr>
          <w:sz w:val="24"/>
          <w:szCs w:val="24"/>
        </w:rPr>
        <w:t>biobased</w:t>
      </w:r>
      <w:proofErr w:type="spellEnd"/>
      <w:r w:rsidRPr="00C62E57">
        <w:rPr>
          <w:sz w:val="24"/>
          <w:szCs w:val="24"/>
        </w:rPr>
        <w:t xml:space="preserve"> bouwen. Dit is belangrijk gezien de aanhoudende bouwplannen door de woningnood, ondanks de vervuilende impact van traditionele bouwmaterialen zoals beton en staal. Natuurlijke materialen, zoals vlas- en hennepvezels, houden CO₂ vast en groeien snel terug, wat gunstig is voor gezondheid en comfort. Natuurlijke isolatiematerialen reguleren vocht beter en zorgen voor een stabielere temperatuur in huis. Verduurzaming van woningen kan huurders financieel voordeel opleveren, zolang deze niet wordt doorberekend in de huurprijs, zoals vastgelegd in de Nationale Prestatieafspraken.</w:t>
      </w:r>
    </w:p>
    <w:p w14:paraId="7ED65171" w14:textId="77777777" w:rsidR="0029447A" w:rsidRDefault="0029447A" w:rsidP="00C62E57">
      <w:pPr>
        <w:spacing w:after="0"/>
        <w:rPr>
          <w:rFonts w:cs="Tahoma"/>
          <w:b/>
          <w:color w:val="008080"/>
          <w:sz w:val="24"/>
          <w:szCs w:val="24"/>
        </w:rPr>
      </w:pPr>
    </w:p>
    <w:p w14:paraId="2BFC30A7" w14:textId="2625450A" w:rsidR="00C62E57" w:rsidRPr="00C62E57" w:rsidRDefault="00097767" w:rsidP="00C62E57">
      <w:pPr>
        <w:spacing w:after="0"/>
        <w:rPr>
          <w:rFonts w:cs="Tahoma"/>
          <w:sz w:val="24"/>
          <w:szCs w:val="24"/>
        </w:rPr>
      </w:pPr>
      <w:r>
        <w:rPr>
          <w:rFonts w:cs="Tahoma"/>
          <w:b/>
          <w:color w:val="008080"/>
          <w:sz w:val="24"/>
          <w:szCs w:val="24"/>
        </w:rPr>
        <w:t>Gezond binnenklimaat dat ook duurzaam is</w:t>
      </w:r>
      <w:r w:rsidR="00EC1A5E">
        <w:rPr>
          <w:rFonts w:cs="Tahoma"/>
          <w:b/>
          <w:color w:val="008080"/>
          <w:sz w:val="24"/>
          <w:szCs w:val="24"/>
        </w:rPr>
        <w:br/>
      </w:r>
      <w:bookmarkStart w:id="4" w:name="_Hlk176439259"/>
      <w:r w:rsidR="00C62E57" w:rsidRPr="00C62E57">
        <w:rPr>
          <w:sz w:val="24"/>
          <w:szCs w:val="24"/>
        </w:rPr>
        <w:t xml:space="preserve">Een gezond binnenklimaat is een woonomgeving met goede luchtkwaliteit, zonder </w:t>
      </w:r>
      <w:r w:rsidR="00C62E57">
        <w:rPr>
          <w:sz w:val="24"/>
          <w:szCs w:val="24"/>
        </w:rPr>
        <w:t xml:space="preserve">schimmel- en </w:t>
      </w:r>
      <w:r w:rsidR="00C62E57" w:rsidRPr="00C62E57">
        <w:rPr>
          <w:sz w:val="24"/>
          <w:szCs w:val="24"/>
        </w:rPr>
        <w:t xml:space="preserve">vochtproblemen, waarbij bouw- en isolatiematerialen bijdragen aan een aangename temperatuur. De </w:t>
      </w:r>
      <w:r w:rsidR="00C62E57">
        <w:rPr>
          <w:sz w:val="24"/>
          <w:szCs w:val="24"/>
        </w:rPr>
        <w:t>HOHW</w:t>
      </w:r>
      <w:r w:rsidR="00C62E57" w:rsidRPr="00C62E57">
        <w:rPr>
          <w:sz w:val="24"/>
          <w:szCs w:val="24"/>
        </w:rPr>
        <w:t xml:space="preserve"> wil samen met </w:t>
      </w:r>
      <w:r w:rsidR="00C62E57">
        <w:rPr>
          <w:sz w:val="24"/>
          <w:szCs w:val="24"/>
        </w:rPr>
        <w:t>Haag Wonen</w:t>
      </w:r>
      <w:r w:rsidR="00C62E57" w:rsidRPr="00C62E57">
        <w:rPr>
          <w:sz w:val="24"/>
          <w:szCs w:val="24"/>
        </w:rPr>
        <w:t xml:space="preserve"> werken aan oplossingen voor schimmel- en vochtproblemen door bij renovatie en nieuwbouw te zorgen voor ventilatie en isolatie die frisse lucht makkelijk laat doorstromen. Bij renovatie en sloop zouden meteen natuurlijke materialen moeten worden gebruikt vanwege hun goede temperatuur- en vochtregulerende eigenschappen. Geluidsoverlast is ook een veelvoorkomend probleem; daarom is geluiddempende isolatie, zoals hennep- en vlasisolatie, een goede keuze.</w:t>
      </w:r>
    </w:p>
    <w:p w14:paraId="1B55CDC9" w14:textId="3A801663" w:rsidR="00C62E57" w:rsidRPr="00C62E57" w:rsidRDefault="00B94341" w:rsidP="00C62E57">
      <w:pPr>
        <w:spacing w:after="0"/>
        <w:rPr>
          <w:rFonts w:cs="Tahoma"/>
          <w:sz w:val="24"/>
          <w:szCs w:val="24"/>
        </w:rPr>
      </w:pPr>
      <w:r>
        <w:rPr>
          <w:rFonts w:cs="Tahoma"/>
          <w:sz w:val="24"/>
          <w:szCs w:val="24"/>
        </w:rPr>
        <w:t xml:space="preserve">Namens het bestuur zitten Hans van Rossen en Inge van den Beld in de werkgroep </w:t>
      </w:r>
      <w:r w:rsidRPr="008E4058">
        <w:rPr>
          <w:rFonts w:cs="Tahoma"/>
          <w:i/>
          <w:iCs/>
          <w:sz w:val="24"/>
          <w:szCs w:val="24"/>
        </w:rPr>
        <w:t>Duurzaamheid.</w:t>
      </w:r>
    </w:p>
    <w:p w14:paraId="19FAF17F" w14:textId="77777777" w:rsidR="00C62E57" w:rsidRDefault="00C62E57" w:rsidP="00C62E57">
      <w:pPr>
        <w:spacing w:after="0"/>
        <w:rPr>
          <w:rFonts w:cs="Tahoma"/>
          <w:sz w:val="24"/>
          <w:szCs w:val="24"/>
        </w:rPr>
      </w:pPr>
    </w:p>
    <w:bookmarkEnd w:id="3"/>
    <w:bookmarkEnd w:id="4"/>
    <w:p w14:paraId="0DD53B72" w14:textId="194ABBFD" w:rsidR="00EB1FBB" w:rsidRDefault="00367C4F" w:rsidP="00992CEB">
      <w:pPr>
        <w:spacing w:after="0"/>
        <w:rPr>
          <w:rFonts w:eastAsia="Segoe UI" w:cs="Tahoma"/>
          <w:sz w:val="24"/>
          <w:szCs w:val="24"/>
        </w:rPr>
      </w:pPr>
      <w:r w:rsidRPr="002A53F9">
        <w:rPr>
          <w:rStyle w:val="Kop3Char"/>
          <w:rFonts w:asciiTheme="minorHAnsi" w:hAnsiTheme="minorHAnsi" w:cstheme="minorHAnsi"/>
          <w:b/>
          <w:color w:val="008080"/>
          <w:sz w:val="32"/>
          <w:szCs w:val="32"/>
        </w:rPr>
        <w:t xml:space="preserve">De organisatie </w:t>
      </w:r>
      <w:r w:rsidR="00377852">
        <w:rPr>
          <w:rStyle w:val="Kop3Char"/>
          <w:rFonts w:asciiTheme="minorHAnsi" w:hAnsiTheme="minorHAnsi" w:cstheme="minorHAnsi"/>
          <w:b/>
          <w:color w:val="008080"/>
          <w:sz w:val="32"/>
          <w:szCs w:val="32"/>
        </w:rPr>
        <w:t xml:space="preserve">van de </w:t>
      </w:r>
      <w:r w:rsidRPr="002A53F9">
        <w:rPr>
          <w:rStyle w:val="Kop3Char"/>
          <w:rFonts w:asciiTheme="minorHAnsi" w:hAnsiTheme="minorHAnsi" w:cstheme="minorHAnsi"/>
          <w:b/>
          <w:color w:val="008080"/>
          <w:sz w:val="32"/>
          <w:szCs w:val="32"/>
        </w:rPr>
        <w:t>HOHW</w:t>
      </w:r>
      <w:r w:rsidRPr="00942312">
        <w:rPr>
          <w:rStyle w:val="Kop3Char"/>
          <w:rFonts w:cs="Tahoma"/>
          <w:b/>
          <w:i/>
          <w:iCs/>
          <w:color w:val="008080"/>
          <w:sz w:val="28"/>
          <w:szCs w:val="28"/>
        </w:rPr>
        <w:br/>
      </w:r>
      <w:r>
        <w:rPr>
          <w:rFonts w:eastAsia="Segoe UI" w:cs="Tahoma"/>
          <w:sz w:val="24"/>
          <w:szCs w:val="24"/>
        </w:rPr>
        <w:t xml:space="preserve">De Stichting Huurdersorganisatie Haag Wonen (HOHW) is op 22 augustus 2018 opgericht. </w:t>
      </w:r>
    </w:p>
    <w:p w14:paraId="6CFC3FA1" w14:textId="3001CD1C" w:rsidR="00850943" w:rsidRDefault="00EB1FBB" w:rsidP="002E1994">
      <w:pPr>
        <w:spacing w:after="0"/>
        <w:rPr>
          <w:rFonts w:cstheme="minorHAnsi"/>
          <w:sz w:val="24"/>
          <w:szCs w:val="24"/>
        </w:rPr>
      </w:pPr>
      <w:r>
        <w:rPr>
          <w:rFonts w:eastAsia="Segoe UI" w:cs="Tahoma"/>
          <w:sz w:val="24"/>
          <w:szCs w:val="24"/>
        </w:rPr>
        <w:t>I</w:t>
      </w:r>
      <w:r w:rsidR="00367C4F">
        <w:rPr>
          <w:rFonts w:eastAsia="Segoe UI" w:cs="Tahoma"/>
          <w:sz w:val="24"/>
          <w:szCs w:val="24"/>
        </w:rPr>
        <w:t xml:space="preserve">n de statuten van de HOHW zijn het doel, de doelstellingen en het besturen en toezicht van de organisatie vastgelegd. In het huishoudelijk reglement zijn onder meer regels opgenomen over bijvoorbeeld vergoedingen en afspraken over de diverse vormen van overleg. </w:t>
      </w:r>
      <w:r w:rsidR="00367C4F">
        <w:rPr>
          <w:rFonts w:eastAsia="Segoe UI" w:cs="Tahoma"/>
          <w:sz w:val="24"/>
          <w:szCs w:val="24"/>
        </w:rPr>
        <w:br/>
      </w:r>
      <w:r w:rsidR="00367C4F">
        <w:rPr>
          <w:rFonts w:eastAsia="Segoe UI" w:cs="Tahoma"/>
          <w:sz w:val="24"/>
          <w:szCs w:val="24"/>
        </w:rPr>
        <w:lastRenderedPageBreak/>
        <w:t xml:space="preserve">Ook de coördinatie van de verschillende vormen van huurdersinvloed wordt hierin beschreven. </w:t>
      </w:r>
      <w:r w:rsidR="00367C4F">
        <w:rPr>
          <w:rFonts w:cs="Tahoma"/>
          <w:sz w:val="24"/>
          <w:szCs w:val="24"/>
        </w:rPr>
        <w:t>Dit reglement wordt steeds geactualiseerd en afgestemd met de afspraken die met Haag Wonen en de achterban worden gemaakt.</w:t>
      </w:r>
      <w:r w:rsidR="00367C4F">
        <w:rPr>
          <w:rFonts w:cs="Tahoma"/>
          <w:sz w:val="24"/>
          <w:szCs w:val="24"/>
        </w:rPr>
        <w:br/>
      </w:r>
      <w:r w:rsidR="00367C4F">
        <w:rPr>
          <w:rFonts w:cstheme="minorHAnsi"/>
          <w:sz w:val="24"/>
          <w:szCs w:val="24"/>
        </w:rPr>
        <w:t>De organisatie HOHW bestaat uit een bestuur, een adviseur en een administratief</w:t>
      </w:r>
      <w:r w:rsidR="00CF7B89">
        <w:rPr>
          <w:rFonts w:cstheme="minorHAnsi"/>
          <w:sz w:val="24"/>
          <w:szCs w:val="24"/>
        </w:rPr>
        <w:t xml:space="preserve">-secretarieel </w:t>
      </w:r>
      <w:r w:rsidR="00367C4F">
        <w:rPr>
          <w:rFonts w:cstheme="minorHAnsi"/>
          <w:sz w:val="24"/>
          <w:szCs w:val="24"/>
        </w:rPr>
        <w:t xml:space="preserve">medewerker. De HOHW heeft een onafhankelijk controlerend orgaan, de </w:t>
      </w:r>
      <w:r w:rsidR="0029447A">
        <w:rPr>
          <w:rFonts w:cstheme="minorHAnsi"/>
          <w:sz w:val="24"/>
          <w:szCs w:val="24"/>
        </w:rPr>
        <w:t>r</w:t>
      </w:r>
      <w:r w:rsidR="00367C4F">
        <w:rPr>
          <w:rFonts w:cstheme="minorHAnsi"/>
          <w:sz w:val="24"/>
          <w:szCs w:val="24"/>
        </w:rPr>
        <w:t xml:space="preserve">aad van </w:t>
      </w:r>
      <w:r w:rsidR="0029447A">
        <w:rPr>
          <w:rFonts w:cstheme="minorHAnsi"/>
          <w:sz w:val="24"/>
          <w:szCs w:val="24"/>
        </w:rPr>
        <w:t>t</w:t>
      </w:r>
      <w:r w:rsidR="00367C4F">
        <w:rPr>
          <w:rFonts w:cstheme="minorHAnsi"/>
          <w:sz w:val="24"/>
          <w:szCs w:val="24"/>
        </w:rPr>
        <w:t>oezicht.</w:t>
      </w:r>
    </w:p>
    <w:p w14:paraId="6C780320" w14:textId="77777777" w:rsidR="008619DE" w:rsidRDefault="008619DE" w:rsidP="002E1994">
      <w:pPr>
        <w:keepNext/>
        <w:keepLines/>
        <w:spacing w:after="0"/>
        <w:outlineLvl w:val="2"/>
        <w:rPr>
          <w:rFonts w:eastAsiaTheme="majorEastAsia" w:cs="Tahoma"/>
          <w:b/>
          <w:color w:val="008080"/>
          <w:sz w:val="24"/>
          <w:szCs w:val="24"/>
        </w:rPr>
      </w:pPr>
    </w:p>
    <w:p w14:paraId="57B42B8C" w14:textId="4E288B4D" w:rsidR="00367C4F" w:rsidRDefault="00367C4F" w:rsidP="002B380E">
      <w:pPr>
        <w:spacing w:after="0"/>
        <w:rPr>
          <w:rFonts w:eastAsia="Segoe UI" w:cstheme="minorHAnsi"/>
          <w:sz w:val="24"/>
          <w:szCs w:val="24"/>
        </w:rPr>
      </w:pPr>
      <w:r w:rsidRPr="00AF7E62">
        <w:rPr>
          <w:rFonts w:eastAsiaTheme="majorEastAsia" w:cs="Tahoma"/>
          <w:b/>
          <w:color w:val="008080"/>
          <w:sz w:val="24"/>
          <w:szCs w:val="24"/>
        </w:rPr>
        <w:t>Bestuur</w:t>
      </w:r>
      <w:r w:rsidRPr="00AF7E62">
        <w:rPr>
          <w:rFonts w:eastAsiaTheme="majorEastAsia" w:cs="Tahoma"/>
          <w:b/>
          <w:color w:val="008080"/>
          <w:sz w:val="24"/>
          <w:szCs w:val="24"/>
        </w:rPr>
        <w:br/>
      </w:r>
      <w:r w:rsidR="00FE7811" w:rsidRPr="00AF7E62">
        <w:rPr>
          <w:rFonts w:eastAsia="Segoe UI" w:cstheme="minorHAnsi"/>
          <w:sz w:val="24"/>
          <w:szCs w:val="24"/>
        </w:rPr>
        <w:t xml:space="preserve">Per 1 januari </w:t>
      </w:r>
      <w:r w:rsidR="00FE7A23">
        <w:rPr>
          <w:rFonts w:eastAsia="Segoe UI" w:cstheme="minorHAnsi"/>
          <w:sz w:val="24"/>
          <w:szCs w:val="24"/>
        </w:rPr>
        <w:t xml:space="preserve">2024 </w:t>
      </w:r>
      <w:r w:rsidR="00FE7811" w:rsidRPr="00AF7E62">
        <w:rPr>
          <w:rFonts w:eastAsia="Segoe UI" w:cstheme="minorHAnsi"/>
          <w:sz w:val="24"/>
          <w:szCs w:val="24"/>
        </w:rPr>
        <w:t xml:space="preserve">is het bestuur, dat </w:t>
      </w:r>
      <w:r w:rsidR="00DF30D8" w:rsidRPr="00AF7E62">
        <w:rPr>
          <w:rFonts w:eastAsia="Segoe UI" w:cstheme="minorHAnsi"/>
          <w:sz w:val="24"/>
          <w:szCs w:val="24"/>
        </w:rPr>
        <w:t xml:space="preserve">eind </w:t>
      </w:r>
      <w:r w:rsidR="00FE7A23">
        <w:rPr>
          <w:rFonts w:eastAsia="Segoe UI" w:cstheme="minorHAnsi"/>
          <w:sz w:val="24"/>
          <w:szCs w:val="24"/>
        </w:rPr>
        <w:t>2023</w:t>
      </w:r>
      <w:r w:rsidR="00DF30D8" w:rsidRPr="00AF7E62">
        <w:rPr>
          <w:rFonts w:eastAsia="Segoe UI" w:cstheme="minorHAnsi"/>
          <w:sz w:val="24"/>
          <w:szCs w:val="24"/>
        </w:rPr>
        <w:t xml:space="preserve"> nog </w:t>
      </w:r>
      <w:r w:rsidR="00FE7811" w:rsidRPr="00AF7E62">
        <w:rPr>
          <w:rFonts w:eastAsia="Segoe UI" w:cstheme="minorHAnsi"/>
          <w:sz w:val="24"/>
          <w:szCs w:val="24"/>
        </w:rPr>
        <w:t xml:space="preserve">uit </w:t>
      </w:r>
      <w:r w:rsidR="00CF7EE8">
        <w:rPr>
          <w:rFonts w:eastAsia="Segoe UI" w:cstheme="minorHAnsi"/>
          <w:sz w:val="24"/>
          <w:szCs w:val="24"/>
        </w:rPr>
        <w:t>drie</w:t>
      </w:r>
      <w:r w:rsidR="00FE7811" w:rsidRPr="00AF7E62">
        <w:rPr>
          <w:rFonts w:eastAsia="Segoe UI" w:cstheme="minorHAnsi"/>
          <w:sz w:val="24"/>
          <w:szCs w:val="24"/>
        </w:rPr>
        <w:t xml:space="preserve"> personen bestond, aangevuld met een aantal aspirant-bestuursleden</w:t>
      </w:r>
      <w:r w:rsidR="00BC29FE" w:rsidRPr="00AF7E62">
        <w:rPr>
          <w:rFonts w:eastAsia="Segoe UI" w:cstheme="minorHAnsi"/>
          <w:sz w:val="24"/>
          <w:szCs w:val="24"/>
        </w:rPr>
        <w:t xml:space="preserve"> waarvan na </w:t>
      </w:r>
      <w:r w:rsidR="00DF30D8" w:rsidRPr="00AF7E62">
        <w:rPr>
          <w:rFonts w:eastAsia="Segoe UI" w:cstheme="minorHAnsi"/>
          <w:sz w:val="24"/>
          <w:szCs w:val="24"/>
        </w:rPr>
        <w:t>de</w:t>
      </w:r>
      <w:r w:rsidR="00BC29FE" w:rsidRPr="00AF7E62">
        <w:rPr>
          <w:rFonts w:eastAsia="Segoe UI" w:cstheme="minorHAnsi"/>
          <w:sz w:val="24"/>
          <w:szCs w:val="24"/>
        </w:rPr>
        <w:t xml:space="preserve"> proefperiode </w:t>
      </w:r>
      <w:r w:rsidR="00CF7EE8">
        <w:rPr>
          <w:rFonts w:eastAsia="Segoe UI" w:cstheme="minorHAnsi"/>
          <w:sz w:val="24"/>
          <w:szCs w:val="24"/>
        </w:rPr>
        <w:t>vier</w:t>
      </w:r>
      <w:r w:rsidR="00BC29FE" w:rsidRPr="00AF7E62">
        <w:rPr>
          <w:rFonts w:eastAsia="Segoe UI" w:cstheme="minorHAnsi"/>
          <w:sz w:val="24"/>
          <w:szCs w:val="24"/>
        </w:rPr>
        <w:t xml:space="preserve"> </w:t>
      </w:r>
      <w:r w:rsidR="00DF30D8" w:rsidRPr="00AF7E62">
        <w:rPr>
          <w:rFonts w:eastAsia="Segoe UI" w:cstheme="minorHAnsi"/>
          <w:sz w:val="24"/>
          <w:szCs w:val="24"/>
        </w:rPr>
        <w:t>van hen</w:t>
      </w:r>
      <w:r w:rsidR="00BC29FE" w:rsidRPr="00AF7E62">
        <w:rPr>
          <w:rFonts w:eastAsia="Segoe UI" w:cstheme="minorHAnsi"/>
          <w:sz w:val="24"/>
          <w:szCs w:val="24"/>
        </w:rPr>
        <w:t xml:space="preserve"> definitief tot het bestuur </w:t>
      </w:r>
      <w:r w:rsidR="00DF30D8" w:rsidRPr="00AF7E62">
        <w:rPr>
          <w:rFonts w:eastAsia="Segoe UI" w:cstheme="minorHAnsi"/>
          <w:sz w:val="24"/>
          <w:szCs w:val="24"/>
        </w:rPr>
        <w:t>zijn</w:t>
      </w:r>
      <w:r w:rsidR="00BC29FE" w:rsidRPr="00AF7E62">
        <w:rPr>
          <w:rFonts w:eastAsia="Segoe UI" w:cstheme="minorHAnsi"/>
          <w:sz w:val="24"/>
          <w:szCs w:val="24"/>
        </w:rPr>
        <w:t xml:space="preserve"> toegetreden. </w:t>
      </w:r>
      <w:r w:rsidR="0046585F">
        <w:rPr>
          <w:rFonts w:cs="Tahoma"/>
          <w:sz w:val="24"/>
          <w:szCs w:val="24"/>
        </w:rPr>
        <w:t>Inmiddels heeft een aantal bestuursleden hun functie weer neergelegd.</w:t>
      </w:r>
      <w:r w:rsidR="002B380E">
        <w:rPr>
          <w:rFonts w:cs="Tahoma"/>
          <w:sz w:val="24"/>
          <w:szCs w:val="24"/>
        </w:rPr>
        <w:t xml:space="preserve"> </w:t>
      </w:r>
      <w:r w:rsidR="00BC29FE" w:rsidRPr="00AF7E62">
        <w:rPr>
          <w:rFonts w:eastAsia="Segoe UI" w:cstheme="minorHAnsi"/>
          <w:sz w:val="24"/>
          <w:szCs w:val="24"/>
        </w:rPr>
        <w:t xml:space="preserve">Sinds </w:t>
      </w:r>
      <w:r w:rsidR="00B24A3E">
        <w:rPr>
          <w:rFonts w:eastAsia="Segoe UI" w:cstheme="minorHAnsi"/>
          <w:sz w:val="24"/>
          <w:szCs w:val="24"/>
        </w:rPr>
        <w:t>24 oktober</w:t>
      </w:r>
      <w:r w:rsidR="00BC29FE" w:rsidRPr="00AF7E62">
        <w:rPr>
          <w:rFonts w:eastAsia="Segoe UI" w:cstheme="minorHAnsi"/>
          <w:sz w:val="24"/>
          <w:szCs w:val="24"/>
        </w:rPr>
        <w:t xml:space="preserve"> 202</w:t>
      </w:r>
      <w:r w:rsidR="00CC69A1" w:rsidRPr="00222924">
        <w:rPr>
          <w:rFonts w:eastAsia="Segoe UI" w:cstheme="minorHAnsi"/>
          <w:sz w:val="24"/>
          <w:szCs w:val="24"/>
        </w:rPr>
        <w:t>4</w:t>
      </w:r>
      <w:r w:rsidR="00BC29FE" w:rsidRPr="00AF7E62">
        <w:rPr>
          <w:rFonts w:eastAsia="Segoe UI" w:cstheme="minorHAnsi"/>
          <w:sz w:val="24"/>
          <w:szCs w:val="24"/>
        </w:rPr>
        <w:t xml:space="preserve"> is de samenstelling van het bestuur </w:t>
      </w:r>
      <w:r w:rsidR="009C2514" w:rsidRPr="00AF7E62">
        <w:rPr>
          <w:rFonts w:eastAsia="Segoe UI" w:cstheme="minorHAnsi"/>
          <w:sz w:val="24"/>
          <w:szCs w:val="24"/>
        </w:rPr>
        <w:t xml:space="preserve">daarmee </w:t>
      </w:r>
      <w:r w:rsidR="00BC29FE" w:rsidRPr="00AF7E62">
        <w:rPr>
          <w:rFonts w:eastAsia="Segoe UI" w:cstheme="minorHAnsi"/>
          <w:sz w:val="24"/>
          <w:szCs w:val="24"/>
        </w:rPr>
        <w:t>als volgt:</w:t>
      </w:r>
      <w:r w:rsidRPr="00AF7E62">
        <w:rPr>
          <w:rFonts w:eastAsia="Segoe UI" w:cstheme="minorHAnsi"/>
          <w:sz w:val="24"/>
          <w:szCs w:val="24"/>
        </w:rPr>
        <w:t xml:space="preserve"> </w:t>
      </w:r>
    </w:p>
    <w:p w14:paraId="05B2581A" w14:textId="77777777" w:rsidR="00EA4EB7" w:rsidRPr="00AF7E62" w:rsidRDefault="00EA4EB7" w:rsidP="00EA4EB7">
      <w:pPr>
        <w:keepNext/>
        <w:keepLines/>
        <w:spacing w:before="80" w:after="0"/>
        <w:outlineLvl w:val="2"/>
        <w:rPr>
          <w:rFonts w:cs="Tahoma"/>
          <w:sz w:val="24"/>
          <w:szCs w:val="24"/>
        </w:rPr>
      </w:pPr>
    </w:p>
    <w:tbl>
      <w:tblPr>
        <w:tblStyle w:val="Tabelraster"/>
        <w:tblW w:w="0" w:type="auto"/>
        <w:tblInd w:w="108" w:type="dxa"/>
        <w:tblLook w:val="04A0" w:firstRow="1" w:lastRow="0" w:firstColumn="1" w:lastColumn="0" w:noHBand="0" w:noVBand="1"/>
      </w:tblPr>
      <w:tblGrid>
        <w:gridCol w:w="4398"/>
        <w:gridCol w:w="4510"/>
      </w:tblGrid>
      <w:tr w:rsidR="00367C4F" w:rsidRPr="00AF7E62" w14:paraId="5BF42745" w14:textId="77777777" w:rsidTr="00FE7811">
        <w:tc>
          <w:tcPr>
            <w:tcW w:w="43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F789BA" w14:textId="77777777" w:rsidR="00367C4F" w:rsidRPr="00AF7E62" w:rsidRDefault="00367C4F" w:rsidP="008E156E">
            <w:pPr>
              <w:spacing w:line="276" w:lineRule="auto"/>
              <w:rPr>
                <w:rFonts w:cstheme="minorHAnsi"/>
                <w:sz w:val="24"/>
                <w:szCs w:val="24"/>
              </w:rPr>
            </w:pPr>
            <w:r w:rsidRPr="00AF7E62">
              <w:rPr>
                <w:rFonts w:cstheme="minorHAnsi"/>
                <w:sz w:val="24"/>
                <w:szCs w:val="24"/>
              </w:rPr>
              <w:t xml:space="preserve">Naam </w:t>
            </w:r>
          </w:p>
        </w:tc>
        <w:tc>
          <w:tcPr>
            <w:tcW w:w="45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6B85AD" w14:textId="77777777" w:rsidR="00367C4F" w:rsidRPr="00AF7E62" w:rsidRDefault="00367C4F" w:rsidP="008E156E">
            <w:pPr>
              <w:spacing w:line="276" w:lineRule="auto"/>
              <w:rPr>
                <w:rFonts w:cs="Tahoma"/>
                <w:sz w:val="24"/>
                <w:szCs w:val="24"/>
              </w:rPr>
            </w:pPr>
            <w:r w:rsidRPr="00AF7E62">
              <w:rPr>
                <w:rFonts w:cs="Tahoma"/>
                <w:sz w:val="24"/>
                <w:szCs w:val="24"/>
              </w:rPr>
              <w:t>Functie</w:t>
            </w:r>
          </w:p>
        </w:tc>
      </w:tr>
      <w:tr w:rsidR="00367C4F" w:rsidRPr="00AF7E62" w14:paraId="3FE1255C" w14:textId="77777777" w:rsidTr="00FE7811">
        <w:tc>
          <w:tcPr>
            <w:tcW w:w="4398" w:type="dxa"/>
            <w:tcBorders>
              <w:top w:val="single" w:sz="4" w:space="0" w:color="auto"/>
              <w:left w:val="single" w:sz="4" w:space="0" w:color="auto"/>
              <w:bottom w:val="single" w:sz="4" w:space="0" w:color="auto"/>
              <w:right w:val="single" w:sz="4" w:space="0" w:color="auto"/>
            </w:tcBorders>
            <w:hideMark/>
          </w:tcPr>
          <w:p w14:paraId="1C1EC26B" w14:textId="77777777" w:rsidR="00367C4F" w:rsidRPr="00AF7E62" w:rsidRDefault="00367C4F" w:rsidP="008E156E">
            <w:pPr>
              <w:spacing w:line="276" w:lineRule="auto"/>
              <w:rPr>
                <w:rFonts w:cstheme="minorHAnsi"/>
                <w:sz w:val="24"/>
                <w:szCs w:val="24"/>
              </w:rPr>
            </w:pPr>
            <w:r w:rsidRPr="00AF7E62">
              <w:rPr>
                <w:rFonts w:cstheme="minorHAnsi"/>
                <w:sz w:val="24"/>
                <w:szCs w:val="24"/>
              </w:rPr>
              <w:t>H. (Hans) van Rossen</w:t>
            </w:r>
          </w:p>
        </w:tc>
        <w:tc>
          <w:tcPr>
            <w:tcW w:w="4510" w:type="dxa"/>
            <w:tcBorders>
              <w:top w:val="single" w:sz="4" w:space="0" w:color="auto"/>
              <w:left w:val="single" w:sz="4" w:space="0" w:color="auto"/>
              <w:bottom w:val="single" w:sz="4" w:space="0" w:color="auto"/>
              <w:right w:val="single" w:sz="4" w:space="0" w:color="auto"/>
            </w:tcBorders>
            <w:hideMark/>
          </w:tcPr>
          <w:p w14:paraId="631536B8" w14:textId="60CFDCA3" w:rsidR="00367C4F" w:rsidRPr="00AF7E62" w:rsidRDefault="00FE7811" w:rsidP="008E156E">
            <w:pPr>
              <w:spacing w:line="276" w:lineRule="auto"/>
              <w:rPr>
                <w:rFonts w:cs="Tahoma"/>
                <w:sz w:val="24"/>
                <w:szCs w:val="24"/>
              </w:rPr>
            </w:pPr>
            <w:r w:rsidRPr="00454C0B">
              <w:rPr>
                <w:rFonts w:cs="Tahoma"/>
                <w:sz w:val="24"/>
                <w:szCs w:val="24"/>
              </w:rPr>
              <w:t>V</w:t>
            </w:r>
            <w:r w:rsidR="00367C4F" w:rsidRPr="00454C0B">
              <w:rPr>
                <w:rFonts w:cs="Tahoma"/>
                <w:sz w:val="24"/>
                <w:szCs w:val="24"/>
              </w:rPr>
              <w:t>oorzitter, financiën</w:t>
            </w:r>
          </w:p>
        </w:tc>
      </w:tr>
      <w:tr w:rsidR="00367C4F" w:rsidRPr="00AF7E62" w14:paraId="7E47B133" w14:textId="77777777" w:rsidTr="00FE7811">
        <w:tc>
          <w:tcPr>
            <w:tcW w:w="4398" w:type="dxa"/>
            <w:tcBorders>
              <w:top w:val="single" w:sz="4" w:space="0" w:color="auto"/>
              <w:left w:val="single" w:sz="4" w:space="0" w:color="auto"/>
              <w:bottom w:val="single" w:sz="4" w:space="0" w:color="auto"/>
              <w:right w:val="single" w:sz="4" w:space="0" w:color="auto"/>
            </w:tcBorders>
            <w:hideMark/>
          </w:tcPr>
          <w:p w14:paraId="3B62FF35" w14:textId="77777777" w:rsidR="00367C4F" w:rsidRPr="00AF7E62" w:rsidRDefault="00367C4F" w:rsidP="008E156E">
            <w:pPr>
              <w:spacing w:line="276" w:lineRule="auto"/>
              <w:rPr>
                <w:rFonts w:cstheme="minorHAnsi"/>
                <w:sz w:val="24"/>
                <w:szCs w:val="24"/>
              </w:rPr>
            </w:pPr>
            <w:r w:rsidRPr="00AF7E62">
              <w:rPr>
                <w:rFonts w:cstheme="minorHAnsi"/>
                <w:sz w:val="24"/>
                <w:szCs w:val="24"/>
              </w:rPr>
              <w:t>I. (Inge) van den Beld</w:t>
            </w:r>
          </w:p>
        </w:tc>
        <w:tc>
          <w:tcPr>
            <w:tcW w:w="4510" w:type="dxa"/>
            <w:tcBorders>
              <w:top w:val="single" w:sz="4" w:space="0" w:color="auto"/>
              <w:left w:val="single" w:sz="4" w:space="0" w:color="auto"/>
              <w:bottom w:val="single" w:sz="4" w:space="0" w:color="auto"/>
              <w:right w:val="single" w:sz="4" w:space="0" w:color="auto"/>
            </w:tcBorders>
            <w:hideMark/>
          </w:tcPr>
          <w:p w14:paraId="5FE5645A" w14:textId="0C76C555" w:rsidR="00367C4F" w:rsidRPr="00AF7E62" w:rsidRDefault="00FF2A3D" w:rsidP="008E156E">
            <w:pPr>
              <w:spacing w:line="276" w:lineRule="auto"/>
              <w:rPr>
                <w:rFonts w:cs="Tahoma"/>
                <w:sz w:val="24"/>
                <w:szCs w:val="24"/>
              </w:rPr>
            </w:pPr>
            <w:r>
              <w:rPr>
                <w:rFonts w:cs="Tahoma"/>
                <w:sz w:val="24"/>
                <w:szCs w:val="24"/>
              </w:rPr>
              <w:t>Vice</w:t>
            </w:r>
            <w:r w:rsidR="000F40B9">
              <w:rPr>
                <w:rFonts w:cs="Tahoma"/>
                <w:sz w:val="24"/>
                <w:szCs w:val="24"/>
              </w:rPr>
              <w:t xml:space="preserve"> </w:t>
            </w:r>
            <w:r>
              <w:rPr>
                <w:rFonts w:cs="Tahoma"/>
                <w:sz w:val="24"/>
                <w:szCs w:val="24"/>
              </w:rPr>
              <w:t xml:space="preserve">voorzitter, </w:t>
            </w:r>
            <w:r w:rsidR="004E74C6">
              <w:rPr>
                <w:rFonts w:cs="Tahoma"/>
                <w:sz w:val="24"/>
                <w:szCs w:val="24"/>
              </w:rPr>
              <w:t>bestuurslid</w:t>
            </w:r>
          </w:p>
        </w:tc>
      </w:tr>
      <w:tr w:rsidR="00FE7811" w:rsidRPr="00AF7E62" w14:paraId="164579E8" w14:textId="77777777" w:rsidTr="00FE7811">
        <w:tc>
          <w:tcPr>
            <w:tcW w:w="4398" w:type="dxa"/>
            <w:tcBorders>
              <w:top w:val="single" w:sz="4" w:space="0" w:color="auto"/>
              <w:left w:val="single" w:sz="4" w:space="0" w:color="auto"/>
              <w:bottom w:val="single" w:sz="4" w:space="0" w:color="auto"/>
              <w:right w:val="single" w:sz="4" w:space="0" w:color="auto"/>
            </w:tcBorders>
          </w:tcPr>
          <w:p w14:paraId="07D13854" w14:textId="02961CB2" w:rsidR="00FE7811" w:rsidRPr="00AF7E62" w:rsidRDefault="00FE7811" w:rsidP="008E156E">
            <w:pPr>
              <w:spacing w:line="276" w:lineRule="auto"/>
              <w:rPr>
                <w:rFonts w:cstheme="minorHAnsi"/>
                <w:sz w:val="24"/>
                <w:szCs w:val="24"/>
              </w:rPr>
            </w:pPr>
            <w:r w:rsidRPr="00AF7E62">
              <w:rPr>
                <w:rFonts w:cstheme="minorHAnsi"/>
                <w:sz w:val="24"/>
                <w:szCs w:val="24"/>
              </w:rPr>
              <w:t>W. (Willem) van der Heiden</w:t>
            </w:r>
          </w:p>
        </w:tc>
        <w:tc>
          <w:tcPr>
            <w:tcW w:w="4510" w:type="dxa"/>
            <w:tcBorders>
              <w:top w:val="single" w:sz="4" w:space="0" w:color="auto"/>
              <w:left w:val="single" w:sz="4" w:space="0" w:color="auto"/>
              <w:bottom w:val="single" w:sz="4" w:space="0" w:color="auto"/>
              <w:right w:val="single" w:sz="4" w:space="0" w:color="auto"/>
            </w:tcBorders>
          </w:tcPr>
          <w:p w14:paraId="006AA4EB" w14:textId="79CF3DB3" w:rsidR="00FE7811" w:rsidRPr="00AF7E62" w:rsidRDefault="004E74C6" w:rsidP="008E156E">
            <w:pPr>
              <w:spacing w:line="276" w:lineRule="auto"/>
              <w:rPr>
                <w:rFonts w:cs="Tahoma"/>
                <w:sz w:val="24"/>
                <w:szCs w:val="24"/>
              </w:rPr>
            </w:pPr>
            <w:r>
              <w:rPr>
                <w:rFonts w:cs="Tahoma"/>
                <w:sz w:val="24"/>
                <w:szCs w:val="24"/>
              </w:rPr>
              <w:t>B</w:t>
            </w:r>
            <w:r w:rsidR="00FE7811" w:rsidRPr="00AF7E62">
              <w:rPr>
                <w:rFonts w:cs="Tahoma"/>
                <w:sz w:val="24"/>
                <w:szCs w:val="24"/>
              </w:rPr>
              <w:t>estuur</w:t>
            </w:r>
            <w:r>
              <w:rPr>
                <w:rFonts w:cs="Tahoma"/>
                <w:sz w:val="24"/>
                <w:szCs w:val="24"/>
              </w:rPr>
              <w:t>slid</w:t>
            </w:r>
          </w:p>
        </w:tc>
      </w:tr>
      <w:tr w:rsidR="00FE7811" w:rsidRPr="00AF7E62" w14:paraId="17828E8C" w14:textId="77777777" w:rsidTr="00FE7811">
        <w:tc>
          <w:tcPr>
            <w:tcW w:w="4398" w:type="dxa"/>
            <w:tcBorders>
              <w:top w:val="single" w:sz="4" w:space="0" w:color="auto"/>
              <w:left w:val="single" w:sz="4" w:space="0" w:color="auto"/>
              <w:bottom w:val="single" w:sz="4" w:space="0" w:color="auto"/>
              <w:right w:val="single" w:sz="4" w:space="0" w:color="auto"/>
            </w:tcBorders>
          </w:tcPr>
          <w:p w14:paraId="21FACF15" w14:textId="2710AC8D" w:rsidR="00FE7811" w:rsidRPr="00AF7E62" w:rsidRDefault="00FE7811" w:rsidP="008E156E">
            <w:pPr>
              <w:spacing w:line="276" w:lineRule="auto"/>
              <w:rPr>
                <w:rFonts w:cstheme="minorHAnsi"/>
                <w:sz w:val="24"/>
                <w:szCs w:val="24"/>
              </w:rPr>
            </w:pPr>
            <w:r w:rsidRPr="00AF7E62">
              <w:rPr>
                <w:rFonts w:cstheme="minorHAnsi"/>
                <w:sz w:val="24"/>
                <w:szCs w:val="24"/>
              </w:rPr>
              <w:t>R. (Rogier) Kraf</w:t>
            </w:r>
          </w:p>
        </w:tc>
        <w:tc>
          <w:tcPr>
            <w:tcW w:w="4510" w:type="dxa"/>
            <w:tcBorders>
              <w:top w:val="single" w:sz="4" w:space="0" w:color="auto"/>
              <w:left w:val="single" w:sz="4" w:space="0" w:color="auto"/>
              <w:bottom w:val="single" w:sz="4" w:space="0" w:color="auto"/>
              <w:right w:val="single" w:sz="4" w:space="0" w:color="auto"/>
            </w:tcBorders>
          </w:tcPr>
          <w:p w14:paraId="2DE724FB" w14:textId="5B90F138" w:rsidR="00FE7811" w:rsidRPr="00AF7E62" w:rsidRDefault="00637F7D" w:rsidP="008E156E">
            <w:pPr>
              <w:spacing w:line="276" w:lineRule="auto"/>
              <w:rPr>
                <w:rFonts w:cs="Tahoma"/>
                <w:sz w:val="24"/>
                <w:szCs w:val="24"/>
              </w:rPr>
            </w:pPr>
            <w:r>
              <w:rPr>
                <w:rFonts w:cs="Tahoma"/>
                <w:sz w:val="24"/>
                <w:szCs w:val="24"/>
              </w:rPr>
              <w:t>Bestuurslid</w:t>
            </w:r>
            <w:r w:rsidR="004E74C6">
              <w:rPr>
                <w:rFonts w:cs="Tahoma"/>
                <w:sz w:val="24"/>
                <w:szCs w:val="24"/>
              </w:rPr>
              <w:t xml:space="preserve"> </w:t>
            </w:r>
          </w:p>
        </w:tc>
      </w:tr>
    </w:tbl>
    <w:p w14:paraId="321A072B" w14:textId="77777777" w:rsidR="00EA4EB7" w:rsidRDefault="00EA4EB7" w:rsidP="00367C4F">
      <w:pPr>
        <w:rPr>
          <w:rFonts w:cs="Tahoma"/>
          <w:sz w:val="24"/>
          <w:szCs w:val="24"/>
        </w:rPr>
      </w:pPr>
    </w:p>
    <w:p w14:paraId="47E904CA" w14:textId="329B0ED3" w:rsidR="00367C4F" w:rsidRDefault="00367C4F" w:rsidP="002D3AE2">
      <w:pPr>
        <w:spacing w:after="0"/>
        <w:rPr>
          <w:rFonts w:cs="Tahoma"/>
          <w:sz w:val="24"/>
          <w:szCs w:val="24"/>
        </w:rPr>
      </w:pPr>
      <w:r w:rsidRPr="00AF7E62">
        <w:rPr>
          <w:rFonts w:cs="Tahoma"/>
          <w:sz w:val="24"/>
          <w:szCs w:val="24"/>
        </w:rPr>
        <w:t xml:space="preserve">Het bestuur komt </w:t>
      </w:r>
      <w:r w:rsidR="00634351" w:rsidRPr="00AF7E62">
        <w:rPr>
          <w:rFonts w:cs="Tahoma"/>
          <w:sz w:val="24"/>
          <w:szCs w:val="24"/>
        </w:rPr>
        <w:t>variërend van twee tot vi</w:t>
      </w:r>
      <w:r w:rsidR="007343BE">
        <w:rPr>
          <w:rFonts w:cs="Tahoma"/>
          <w:sz w:val="24"/>
          <w:szCs w:val="24"/>
        </w:rPr>
        <w:t>er</w:t>
      </w:r>
      <w:r w:rsidR="00634351" w:rsidRPr="00AF7E62">
        <w:rPr>
          <w:rFonts w:cs="Tahoma"/>
          <w:sz w:val="24"/>
          <w:szCs w:val="24"/>
        </w:rPr>
        <w:t xml:space="preserve"> keer per maand bijeen</w:t>
      </w:r>
      <w:r w:rsidRPr="00AF7E62">
        <w:rPr>
          <w:rFonts w:cs="Tahoma"/>
          <w:sz w:val="24"/>
          <w:szCs w:val="24"/>
        </w:rPr>
        <w:t xml:space="preserve"> voor overleg</w:t>
      </w:r>
      <w:r w:rsidR="00BC29FE" w:rsidRPr="00AF7E62">
        <w:rPr>
          <w:rFonts w:cs="Tahoma"/>
          <w:sz w:val="24"/>
          <w:szCs w:val="24"/>
        </w:rPr>
        <w:t>.</w:t>
      </w:r>
      <w:r w:rsidRPr="00AF7E62">
        <w:rPr>
          <w:rFonts w:cs="Tahoma"/>
          <w:sz w:val="24"/>
          <w:szCs w:val="24"/>
        </w:rPr>
        <w:t xml:space="preserve"> </w:t>
      </w:r>
    </w:p>
    <w:p w14:paraId="2D592F05" w14:textId="77777777" w:rsidR="002D3AE2" w:rsidRDefault="002D3AE2" w:rsidP="00EC1A5E">
      <w:pPr>
        <w:spacing w:after="0"/>
        <w:rPr>
          <w:rFonts w:cs="Tahoma"/>
          <w:sz w:val="24"/>
          <w:szCs w:val="24"/>
        </w:rPr>
      </w:pPr>
    </w:p>
    <w:p w14:paraId="2DCCABAD" w14:textId="68362E02" w:rsidR="008E4058" w:rsidRPr="008E4058" w:rsidRDefault="00367C4F" w:rsidP="008E4058">
      <w:pPr>
        <w:spacing w:after="0"/>
        <w:rPr>
          <w:rFonts w:eastAsiaTheme="majorEastAsia" w:cstheme="minorHAnsi"/>
          <w:bCs/>
          <w:sz w:val="24"/>
          <w:szCs w:val="24"/>
        </w:rPr>
      </w:pPr>
      <w:r w:rsidRPr="00D405E8">
        <w:rPr>
          <w:rStyle w:val="Kop3Char"/>
          <w:rFonts w:asciiTheme="minorHAnsi" w:hAnsiTheme="minorHAnsi" w:cstheme="minorHAnsi"/>
          <w:b/>
          <w:color w:val="008080"/>
          <w:sz w:val="24"/>
          <w:szCs w:val="24"/>
        </w:rPr>
        <w:t>Ondersteuning</w:t>
      </w:r>
      <w:r w:rsidRPr="00F219E1">
        <w:rPr>
          <w:rStyle w:val="Kop3Char"/>
          <w:rFonts w:asciiTheme="minorHAnsi" w:hAnsiTheme="minorHAnsi" w:cstheme="minorHAnsi"/>
          <w:b/>
          <w:color w:val="008080"/>
          <w:sz w:val="24"/>
          <w:szCs w:val="24"/>
          <w:highlight w:val="green"/>
        </w:rPr>
        <w:br/>
      </w:r>
      <w:r w:rsidR="008E4058" w:rsidRPr="008E4058">
        <w:rPr>
          <w:rFonts w:eastAsiaTheme="majorEastAsia" w:cstheme="minorHAnsi"/>
          <w:bCs/>
          <w:sz w:val="24"/>
          <w:szCs w:val="24"/>
        </w:rPr>
        <w:t xml:space="preserve">De HOHW wordt in haar taken ondersteund door Miriam Mulder, administratief- secretarieel medewerker en Wimar Hebels, adviseur. Sinds 11 maart </w:t>
      </w:r>
      <w:r w:rsidR="008E4058">
        <w:rPr>
          <w:rFonts w:eastAsiaTheme="majorEastAsia" w:cstheme="minorHAnsi"/>
          <w:bCs/>
          <w:sz w:val="24"/>
          <w:szCs w:val="24"/>
        </w:rPr>
        <w:t xml:space="preserve">2024 </w:t>
      </w:r>
      <w:r w:rsidR="008E4058" w:rsidRPr="008E4058">
        <w:rPr>
          <w:rFonts w:eastAsiaTheme="majorEastAsia" w:cstheme="minorHAnsi"/>
          <w:bCs/>
          <w:sz w:val="24"/>
          <w:szCs w:val="24"/>
        </w:rPr>
        <w:t xml:space="preserve">is hij als adviseur voor het bestuur van de HOHW aan de slag. Voorheen was hij werkzaam in de Tweede Kamer en als adviseur bij de </w:t>
      </w:r>
      <w:r w:rsidR="008E4058">
        <w:rPr>
          <w:rFonts w:eastAsiaTheme="majorEastAsia" w:cstheme="minorHAnsi"/>
          <w:bCs/>
          <w:sz w:val="24"/>
          <w:szCs w:val="24"/>
        </w:rPr>
        <w:t>g</w:t>
      </w:r>
      <w:r w:rsidR="008E4058" w:rsidRPr="008E4058">
        <w:rPr>
          <w:rFonts w:eastAsiaTheme="majorEastAsia" w:cstheme="minorHAnsi"/>
          <w:bCs/>
          <w:sz w:val="24"/>
          <w:szCs w:val="24"/>
        </w:rPr>
        <w:t xml:space="preserve">emeente Amsterdam en daarmee heeft hij een ruime achtergrond in de politiek. Hij zal zich naast zijn advieswerk voor het bestuur ook in gaan zetten voor bewonerscommissies en andere huurders om te zorgen voor goed overleg met Haag Wonen en om de betrokkenheid van huurders bij de HOHW te vergroten. </w:t>
      </w:r>
    </w:p>
    <w:p w14:paraId="52E049F1" w14:textId="1FE2D654" w:rsidR="00367C4F" w:rsidRDefault="00367C4F" w:rsidP="002D3AE2">
      <w:pPr>
        <w:spacing w:after="0"/>
        <w:rPr>
          <w:rFonts w:eastAsiaTheme="majorEastAsia" w:cstheme="minorHAnsi"/>
          <w:bCs/>
          <w:sz w:val="24"/>
          <w:szCs w:val="24"/>
        </w:rPr>
      </w:pPr>
    </w:p>
    <w:p w14:paraId="4A551573" w14:textId="6B01CA7A" w:rsidR="002E5182" w:rsidRDefault="00912205" w:rsidP="002D3AE2">
      <w:pPr>
        <w:spacing w:after="0"/>
        <w:rPr>
          <w:rFonts w:cs="Tahoma"/>
          <w:sz w:val="24"/>
          <w:szCs w:val="24"/>
        </w:rPr>
      </w:pPr>
      <w:r w:rsidRPr="00AF7E62">
        <w:rPr>
          <w:rStyle w:val="Kop3Char"/>
          <w:rFonts w:asciiTheme="minorHAnsi" w:hAnsiTheme="minorHAnsi" w:cstheme="minorHAnsi"/>
          <w:b/>
          <w:color w:val="008080"/>
          <w:sz w:val="24"/>
          <w:szCs w:val="24"/>
        </w:rPr>
        <w:t xml:space="preserve">Raad van </w:t>
      </w:r>
      <w:r w:rsidR="008E4058">
        <w:rPr>
          <w:rStyle w:val="Kop3Char"/>
          <w:rFonts w:asciiTheme="minorHAnsi" w:hAnsiTheme="minorHAnsi" w:cstheme="minorHAnsi"/>
          <w:b/>
          <w:color w:val="008080"/>
          <w:sz w:val="24"/>
          <w:szCs w:val="24"/>
        </w:rPr>
        <w:t>t</w:t>
      </w:r>
      <w:r w:rsidRPr="00AF7E62">
        <w:rPr>
          <w:rStyle w:val="Kop3Char"/>
          <w:rFonts w:asciiTheme="minorHAnsi" w:hAnsiTheme="minorHAnsi" w:cstheme="minorHAnsi"/>
          <w:b/>
          <w:color w:val="008080"/>
          <w:sz w:val="24"/>
          <w:szCs w:val="24"/>
        </w:rPr>
        <w:t>oezicht</w:t>
      </w:r>
      <w:r w:rsidRPr="00AF7E62">
        <w:rPr>
          <w:rStyle w:val="Kop3Char"/>
          <w:rFonts w:cs="Tahoma"/>
          <w:b/>
          <w:color w:val="008080"/>
          <w:sz w:val="24"/>
          <w:szCs w:val="24"/>
        </w:rPr>
        <w:br/>
      </w:r>
      <w:r w:rsidRPr="00AF7E62">
        <w:rPr>
          <w:rFonts w:cs="Tahoma"/>
          <w:sz w:val="24"/>
          <w:szCs w:val="24"/>
        </w:rPr>
        <w:t xml:space="preserve">De </w:t>
      </w:r>
      <w:r w:rsidR="00ED2C8B">
        <w:rPr>
          <w:rFonts w:cs="Tahoma"/>
          <w:sz w:val="24"/>
          <w:szCs w:val="24"/>
        </w:rPr>
        <w:t>r</w:t>
      </w:r>
      <w:r w:rsidRPr="00AF7E62">
        <w:rPr>
          <w:rFonts w:cs="Tahoma"/>
          <w:sz w:val="24"/>
          <w:szCs w:val="24"/>
        </w:rPr>
        <w:t xml:space="preserve">aad van </w:t>
      </w:r>
      <w:r w:rsidR="00ED2C8B">
        <w:rPr>
          <w:rFonts w:cs="Tahoma"/>
          <w:sz w:val="24"/>
          <w:szCs w:val="24"/>
        </w:rPr>
        <w:t>t</w:t>
      </w:r>
      <w:r w:rsidRPr="00AF7E62">
        <w:rPr>
          <w:rFonts w:cs="Tahoma"/>
          <w:sz w:val="24"/>
          <w:szCs w:val="24"/>
        </w:rPr>
        <w:t>oezicht (</w:t>
      </w:r>
      <w:r w:rsidR="00510269">
        <w:rPr>
          <w:rFonts w:cs="Tahoma"/>
          <w:sz w:val="24"/>
          <w:szCs w:val="24"/>
        </w:rPr>
        <w:t>RvT</w:t>
      </w:r>
      <w:r w:rsidRPr="00AF7E62">
        <w:rPr>
          <w:rFonts w:cs="Tahoma"/>
          <w:sz w:val="24"/>
          <w:szCs w:val="24"/>
        </w:rPr>
        <w:t xml:space="preserve">) is het onafhankelijke controleorgaan van de HOHW. </w:t>
      </w:r>
      <w:r w:rsidRPr="00AF7E62">
        <w:rPr>
          <w:rFonts w:cs="Tahoma"/>
          <w:sz w:val="24"/>
          <w:szCs w:val="24"/>
        </w:rPr>
        <w:br/>
      </w:r>
      <w:r w:rsidRPr="00AF7E62">
        <w:rPr>
          <w:rFonts w:eastAsia="Segoe UI" w:cs="Tahoma"/>
          <w:sz w:val="24"/>
          <w:szCs w:val="24"/>
        </w:rPr>
        <w:t xml:space="preserve">Een </w:t>
      </w:r>
      <w:r w:rsidR="00ED2C8B">
        <w:rPr>
          <w:rFonts w:eastAsia="Segoe UI" w:cs="Tahoma"/>
          <w:sz w:val="24"/>
          <w:szCs w:val="24"/>
        </w:rPr>
        <w:t>r</w:t>
      </w:r>
      <w:r w:rsidRPr="00AF7E62">
        <w:rPr>
          <w:rFonts w:eastAsia="Segoe UI" w:cs="Tahoma"/>
          <w:sz w:val="24"/>
          <w:szCs w:val="24"/>
        </w:rPr>
        <w:t xml:space="preserve">aad van </w:t>
      </w:r>
      <w:r w:rsidR="00ED2C8B">
        <w:rPr>
          <w:rFonts w:eastAsia="Segoe UI" w:cs="Tahoma"/>
          <w:sz w:val="24"/>
          <w:szCs w:val="24"/>
        </w:rPr>
        <w:t>t</w:t>
      </w:r>
      <w:r w:rsidRPr="00AF7E62">
        <w:rPr>
          <w:rFonts w:eastAsia="Segoe UI" w:cs="Tahoma"/>
          <w:sz w:val="24"/>
          <w:szCs w:val="24"/>
        </w:rPr>
        <w:t xml:space="preserve">oezicht </w:t>
      </w:r>
      <w:r w:rsidR="00B1289C" w:rsidRPr="00AF7E62">
        <w:rPr>
          <w:rFonts w:eastAsia="Segoe UI" w:cs="Tahoma"/>
          <w:sz w:val="24"/>
          <w:szCs w:val="24"/>
        </w:rPr>
        <w:t>wordt</w:t>
      </w:r>
      <w:r w:rsidRPr="00AF7E62">
        <w:rPr>
          <w:rFonts w:eastAsia="Segoe UI" w:cs="Tahoma"/>
          <w:sz w:val="24"/>
          <w:szCs w:val="24"/>
        </w:rPr>
        <w:t xml:space="preserve"> ingesteld </w:t>
      </w:r>
      <w:r w:rsidR="00B1289C" w:rsidRPr="00AF7E62">
        <w:rPr>
          <w:rFonts w:eastAsia="Segoe UI" w:cs="Tahoma"/>
          <w:sz w:val="24"/>
          <w:szCs w:val="24"/>
        </w:rPr>
        <w:t>ter</w:t>
      </w:r>
      <w:r w:rsidRPr="00AF7E62">
        <w:rPr>
          <w:rFonts w:eastAsia="Segoe UI" w:cs="Tahoma"/>
          <w:sz w:val="24"/>
          <w:szCs w:val="24"/>
        </w:rPr>
        <w:t xml:space="preserve"> toetsing van het bestuur </w:t>
      </w:r>
      <w:r w:rsidR="00B1289C" w:rsidRPr="00AF7E62">
        <w:rPr>
          <w:rFonts w:eastAsia="Segoe UI" w:cs="Tahoma"/>
          <w:sz w:val="24"/>
          <w:szCs w:val="24"/>
        </w:rPr>
        <w:t>en ter controle van</w:t>
      </w:r>
      <w:r w:rsidRPr="00AF7E62">
        <w:rPr>
          <w:rFonts w:eastAsia="Segoe UI" w:cs="Tahoma"/>
          <w:sz w:val="24"/>
          <w:szCs w:val="24"/>
        </w:rPr>
        <w:t xml:space="preserve"> afspraken uit de doelstellingen. </w:t>
      </w:r>
      <w:r w:rsidRPr="00AF7E62">
        <w:rPr>
          <w:rFonts w:cs="Tahoma"/>
          <w:sz w:val="24"/>
          <w:szCs w:val="24"/>
        </w:rPr>
        <w:t xml:space="preserve">De </w:t>
      </w:r>
      <w:r w:rsidR="00ED2C8B">
        <w:rPr>
          <w:rFonts w:cs="Tahoma"/>
          <w:sz w:val="24"/>
          <w:szCs w:val="24"/>
        </w:rPr>
        <w:t>raad</w:t>
      </w:r>
      <w:r w:rsidRPr="00AF7E62">
        <w:rPr>
          <w:rFonts w:cs="Tahoma"/>
          <w:sz w:val="24"/>
          <w:szCs w:val="24"/>
        </w:rPr>
        <w:t xml:space="preserve"> bestaat uit de volgende </w:t>
      </w:r>
      <w:r w:rsidR="00637F7D">
        <w:rPr>
          <w:rFonts w:cs="Tahoma"/>
          <w:sz w:val="24"/>
          <w:szCs w:val="24"/>
        </w:rPr>
        <w:t>drie</w:t>
      </w:r>
      <w:r w:rsidRPr="00AF7E62">
        <w:rPr>
          <w:rFonts w:cs="Tahoma"/>
          <w:sz w:val="24"/>
          <w:szCs w:val="24"/>
        </w:rPr>
        <w:t xml:space="preserve"> leden: </w:t>
      </w:r>
    </w:p>
    <w:p w14:paraId="18838959" w14:textId="77777777" w:rsidR="002E1994" w:rsidRPr="002D3AE2" w:rsidRDefault="002E1994" w:rsidP="002D3AE2">
      <w:pPr>
        <w:spacing w:after="0"/>
        <w:rPr>
          <w:rFonts w:eastAsia="Segoe UI" w:cs="Tahoma"/>
          <w:sz w:val="24"/>
          <w:szCs w:val="24"/>
        </w:rPr>
      </w:pPr>
    </w:p>
    <w:tbl>
      <w:tblPr>
        <w:tblStyle w:val="Tabelraster"/>
        <w:tblW w:w="0" w:type="auto"/>
        <w:tblInd w:w="108" w:type="dxa"/>
        <w:tblLook w:val="04A0" w:firstRow="1" w:lastRow="0" w:firstColumn="1" w:lastColumn="0" w:noHBand="0" w:noVBand="1"/>
      </w:tblPr>
      <w:tblGrid>
        <w:gridCol w:w="4398"/>
        <w:gridCol w:w="4510"/>
      </w:tblGrid>
      <w:tr w:rsidR="00912205" w:rsidRPr="00AF7E62" w14:paraId="13DE5F72" w14:textId="77777777" w:rsidTr="008E156E">
        <w:tc>
          <w:tcPr>
            <w:tcW w:w="43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512A58" w14:textId="77777777" w:rsidR="00912205" w:rsidRPr="00AF7E62" w:rsidRDefault="00912205" w:rsidP="00850943">
            <w:pPr>
              <w:spacing w:line="276" w:lineRule="auto"/>
              <w:rPr>
                <w:rFonts w:cstheme="minorHAnsi"/>
                <w:sz w:val="24"/>
                <w:szCs w:val="24"/>
              </w:rPr>
            </w:pPr>
            <w:r w:rsidRPr="00AF7E62">
              <w:rPr>
                <w:rFonts w:cstheme="minorHAnsi"/>
                <w:sz w:val="24"/>
                <w:szCs w:val="24"/>
              </w:rPr>
              <w:t xml:space="preserve">Naam </w:t>
            </w:r>
          </w:p>
        </w:tc>
        <w:tc>
          <w:tcPr>
            <w:tcW w:w="45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D24643" w14:textId="77777777" w:rsidR="00912205" w:rsidRPr="00AF7E62" w:rsidRDefault="00912205" w:rsidP="00850943">
            <w:pPr>
              <w:spacing w:line="276" w:lineRule="auto"/>
              <w:rPr>
                <w:rFonts w:cs="Tahoma"/>
                <w:sz w:val="24"/>
                <w:szCs w:val="24"/>
              </w:rPr>
            </w:pPr>
            <w:r w:rsidRPr="00AF7E62">
              <w:rPr>
                <w:rFonts w:cs="Tahoma"/>
                <w:sz w:val="24"/>
                <w:szCs w:val="24"/>
              </w:rPr>
              <w:t>Functie</w:t>
            </w:r>
          </w:p>
        </w:tc>
      </w:tr>
      <w:tr w:rsidR="00912205" w:rsidRPr="00AF7E62" w14:paraId="15663A64" w14:textId="77777777" w:rsidTr="008E156E">
        <w:tc>
          <w:tcPr>
            <w:tcW w:w="4398" w:type="dxa"/>
            <w:tcBorders>
              <w:top w:val="single" w:sz="4" w:space="0" w:color="auto"/>
              <w:left w:val="single" w:sz="4" w:space="0" w:color="auto"/>
              <w:bottom w:val="single" w:sz="4" w:space="0" w:color="auto"/>
              <w:right w:val="single" w:sz="4" w:space="0" w:color="auto"/>
            </w:tcBorders>
            <w:hideMark/>
          </w:tcPr>
          <w:p w14:paraId="5500497E" w14:textId="4CAEE6C3" w:rsidR="00912205" w:rsidRPr="00AF7E62" w:rsidRDefault="00912205" w:rsidP="00850943">
            <w:pPr>
              <w:spacing w:line="276" w:lineRule="auto"/>
              <w:rPr>
                <w:rFonts w:cstheme="minorHAnsi"/>
                <w:sz w:val="24"/>
                <w:szCs w:val="24"/>
                <w:lang w:val="en-US"/>
              </w:rPr>
            </w:pPr>
            <w:r w:rsidRPr="00AF7E62">
              <w:rPr>
                <w:rFonts w:cstheme="minorHAnsi"/>
                <w:sz w:val="24"/>
                <w:szCs w:val="24"/>
                <w:lang w:val="en-US"/>
              </w:rPr>
              <w:t>M.J.H. (Max) Philippens</w:t>
            </w:r>
          </w:p>
        </w:tc>
        <w:tc>
          <w:tcPr>
            <w:tcW w:w="4510" w:type="dxa"/>
            <w:tcBorders>
              <w:top w:val="single" w:sz="4" w:space="0" w:color="auto"/>
              <w:left w:val="single" w:sz="4" w:space="0" w:color="auto"/>
              <w:bottom w:val="single" w:sz="4" w:space="0" w:color="auto"/>
              <w:right w:val="single" w:sz="4" w:space="0" w:color="auto"/>
            </w:tcBorders>
            <w:hideMark/>
          </w:tcPr>
          <w:p w14:paraId="07103FA4" w14:textId="67A1C606" w:rsidR="00912205" w:rsidRPr="00AF7E62" w:rsidRDefault="00912205" w:rsidP="00850943">
            <w:pPr>
              <w:spacing w:line="276" w:lineRule="auto"/>
              <w:rPr>
                <w:rFonts w:cs="Tahoma"/>
                <w:sz w:val="24"/>
                <w:szCs w:val="24"/>
              </w:rPr>
            </w:pPr>
            <w:r w:rsidRPr="00AF7E62">
              <w:rPr>
                <w:rFonts w:cs="Tahoma"/>
                <w:sz w:val="24"/>
                <w:szCs w:val="24"/>
              </w:rPr>
              <w:t>Voorzitter</w:t>
            </w:r>
          </w:p>
        </w:tc>
      </w:tr>
      <w:tr w:rsidR="00912205" w:rsidRPr="00AF7E62" w14:paraId="328D4A14" w14:textId="77777777" w:rsidTr="008E156E">
        <w:tc>
          <w:tcPr>
            <w:tcW w:w="4398" w:type="dxa"/>
            <w:tcBorders>
              <w:top w:val="single" w:sz="4" w:space="0" w:color="auto"/>
              <w:left w:val="single" w:sz="4" w:space="0" w:color="auto"/>
              <w:bottom w:val="single" w:sz="4" w:space="0" w:color="auto"/>
              <w:right w:val="single" w:sz="4" w:space="0" w:color="auto"/>
            </w:tcBorders>
            <w:hideMark/>
          </w:tcPr>
          <w:p w14:paraId="0DDAD091" w14:textId="611F4788" w:rsidR="00912205" w:rsidRPr="00AF7E62" w:rsidRDefault="00912205" w:rsidP="00850943">
            <w:pPr>
              <w:spacing w:line="276" w:lineRule="auto"/>
              <w:rPr>
                <w:rFonts w:cstheme="minorHAnsi"/>
                <w:sz w:val="24"/>
                <w:szCs w:val="24"/>
              </w:rPr>
            </w:pPr>
            <w:r w:rsidRPr="00AF7E62">
              <w:rPr>
                <w:rFonts w:cstheme="minorHAnsi"/>
                <w:sz w:val="24"/>
                <w:szCs w:val="24"/>
              </w:rPr>
              <w:t>P. (Peter) Molenaar</w:t>
            </w:r>
          </w:p>
        </w:tc>
        <w:tc>
          <w:tcPr>
            <w:tcW w:w="4510" w:type="dxa"/>
            <w:tcBorders>
              <w:top w:val="single" w:sz="4" w:space="0" w:color="auto"/>
              <w:left w:val="single" w:sz="4" w:space="0" w:color="auto"/>
              <w:bottom w:val="single" w:sz="4" w:space="0" w:color="auto"/>
              <w:right w:val="single" w:sz="4" w:space="0" w:color="auto"/>
            </w:tcBorders>
            <w:hideMark/>
          </w:tcPr>
          <w:p w14:paraId="1E801408" w14:textId="1DBC55CA" w:rsidR="00912205" w:rsidRPr="00AF7E62" w:rsidRDefault="000A2893" w:rsidP="00850943">
            <w:pPr>
              <w:spacing w:line="276" w:lineRule="auto"/>
              <w:rPr>
                <w:rFonts w:cs="Tahoma"/>
                <w:sz w:val="24"/>
                <w:szCs w:val="24"/>
              </w:rPr>
            </w:pPr>
            <w:r>
              <w:rPr>
                <w:rFonts w:cstheme="minorHAnsi"/>
                <w:sz w:val="24"/>
                <w:szCs w:val="24"/>
              </w:rPr>
              <w:t>Lid</w:t>
            </w:r>
          </w:p>
        </w:tc>
      </w:tr>
      <w:tr w:rsidR="00912205" w:rsidRPr="00AF7E62" w14:paraId="15EA254A" w14:textId="77777777" w:rsidTr="00564661">
        <w:trPr>
          <w:trHeight w:val="374"/>
        </w:trPr>
        <w:tc>
          <w:tcPr>
            <w:tcW w:w="4398" w:type="dxa"/>
            <w:tcBorders>
              <w:top w:val="single" w:sz="4" w:space="0" w:color="auto"/>
              <w:left w:val="single" w:sz="4" w:space="0" w:color="auto"/>
              <w:bottom w:val="single" w:sz="4" w:space="0" w:color="auto"/>
              <w:right w:val="single" w:sz="4" w:space="0" w:color="auto"/>
            </w:tcBorders>
          </w:tcPr>
          <w:p w14:paraId="715FAC91" w14:textId="2D4BCAA0" w:rsidR="00912205" w:rsidRPr="00AF7E62" w:rsidRDefault="001B726D" w:rsidP="00850943">
            <w:pPr>
              <w:spacing w:line="276" w:lineRule="auto"/>
              <w:rPr>
                <w:rFonts w:cstheme="minorHAnsi"/>
                <w:sz w:val="24"/>
                <w:szCs w:val="24"/>
              </w:rPr>
            </w:pPr>
            <w:r w:rsidRPr="00AF7E62">
              <w:rPr>
                <w:rFonts w:cstheme="minorHAnsi"/>
                <w:sz w:val="24"/>
                <w:szCs w:val="24"/>
              </w:rPr>
              <w:t>J. (Judith) van El</w:t>
            </w:r>
          </w:p>
        </w:tc>
        <w:tc>
          <w:tcPr>
            <w:tcW w:w="4510" w:type="dxa"/>
            <w:tcBorders>
              <w:top w:val="single" w:sz="4" w:space="0" w:color="auto"/>
              <w:left w:val="single" w:sz="4" w:space="0" w:color="auto"/>
              <w:bottom w:val="single" w:sz="4" w:space="0" w:color="auto"/>
              <w:right w:val="single" w:sz="4" w:space="0" w:color="auto"/>
            </w:tcBorders>
          </w:tcPr>
          <w:p w14:paraId="7E6C2591" w14:textId="0576583A" w:rsidR="00912205" w:rsidRPr="00AF7E62" w:rsidRDefault="001B726D" w:rsidP="00850943">
            <w:pPr>
              <w:spacing w:line="276" w:lineRule="auto"/>
              <w:rPr>
                <w:rFonts w:cs="Tahoma"/>
                <w:sz w:val="24"/>
                <w:szCs w:val="24"/>
              </w:rPr>
            </w:pPr>
            <w:r w:rsidRPr="00AF7E62">
              <w:rPr>
                <w:rFonts w:cs="Tahoma"/>
                <w:sz w:val="24"/>
                <w:szCs w:val="24"/>
              </w:rPr>
              <w:t>Lid</w:t>
            </w:r>
          </w:p>
        </w:tc>
      </w:tr>
    </w:tbl>
    <w:p w14:paraId="247A30AA" w14:textId="77777777" w:rsidR="00C3298D" w:rsidRDefault="00C3298D" w:rsidP="00850943">
      <w:pPr>
        <w:rPr>
          <w:rFonts w:cs="Tahoma"/>
          <w:sz w:val="24"/>
          <w:szCs w:val="24"/>
        </w:rPr>
      </w:pPr>
    </w:p>
    <w:p w14:paraId="7B304241" w14:textId="68A531F3" w:rsidR="00912205" w:rsidRDefault="00912205" w:rsidP="00850943">
      <w:pPr>
        <w:rPr>
          <w:rFonts w:cs="Tahoma"/>
          <w:sz w:val="24"/>
          <w:szCs w:val="24"/>
        </w:rPr>
      </w:pPr>
      <w:r w:rsidRPr="00AF7E62">
        <w:rPr>
          <w:rFonts w:cs="Tahoma"/>
          <w:sz w:val="24"/>
          <w:szCs w:val="24"/>
        </w:rPr>
        <w:lastRenderedPageBreak/>
        <w:t xml:space="preserve">In </w:t>
      </w:r>
      <w:r w:rsidR="00564661">
        <w:rPr>
          <w:rFonts w:cs="Tahoma"/>
          <w:sz w:val="24"/>
          <w:szCs w:val="24"/>
        </w:rPr>
        <w:t>202</w:t>
      </w:r>
      <w:r w:rsidR="00C62E57">
        <w:rPr>
          <w:rFonts w:cs="Tahoma"/>
          <w:sz w:val="24"/>
          <w:szCs w:val="24"/>
        </w:rPr>
        <w:t>5</w:t>
      </w:r>
      <w:r w:rsidR="00564661">
        <w:rPr>
          <w:rFonts w:cs="Tahoma"/>
          <w:sz w:val="24"/>
          <w:szCs w:val="24"/>
        </w:rPr>
        <w:t xml:space="preserve"> </w:t>
      </w:r>
      <w:r w:rsidRPr="00AF7E62">
        <w:rPr>
          <w:rFonts w:cs="Tahoma"/>
          <w:sz w:val="24"/>
          <w:szCs w:val="24"/>
        </w:rPr>
        <w:t xml:space="preserve">is er viermaal een overleg gepland van de </w:t>
      </w:r>
      <w:r w:rsidR="00510269">
        <w:rPr>
          <w:rFonts w:cs="Tahoma"/>
          <w:sz w:val="24"/>
          <w:szCs w:val="24"/>
        </w:rPr>
        <w:t>RvT</w:t>
      </w:r>
      <w:r w:rsidR="00ED2C8B">
        <w:rPr>
          <w:rFonts w:cs="Tahoma"/>
          <w:sz w:val="24"/>
          <w:szCs w:val="24"/>
        </w:rPr>
        <w:t xml:space="preserve"> </w:t>
      </w:r>
      <w:r w:rsidRPr="00AF7E62">
        <w:rPr>
          <w:rFonts w:cs="Tahoma"/>
          <w:sz w:val="24"/>
          <w:szCs w:val="24"/>
        </w:rPr>
        <w:t>met het bestuur van de HOHW, met daarin de volgende vaste</w:t>
      </w:r>
      <w:r w:rsidRPr="00AF7E62">
        <w:rPr>
          <w:rFonts w:cs="Tahoma"/>
          <w:color w:val="FF0000"/>
          <w:sz w:val="24"/>
          <w:szCs w:val="24"/>
        </w:rPr>
        <w:t xml:space="preserve"> </w:t>
      </w:r>
      <w:r w:rsidRPr="00AF7E62">
        <w:rPr>
          <w:rFonts w:cs="Tahoma"/>
          <w:sz w:val="24"/>
          <w:szCs w:val="24"/>
        </w:rPr>
        <w:t>onderwerpen:</w:t>
      </w:r>
    </w:p>
    <w:p w14:paraId="6AD558DD" w14:textId="77777777" w:rsidR="0033499D" w:rsidRPr="00AF7E62" w:rsidRDefault="0033499D" w:rsidP="00850943">
      <w:pPr>
        <w:rPr>
          <w:rFonts w:cs="Tahoma"/>
          <w:sz w:val="24"/>
          <w:szCs w:val="24"/>
        </w:rPr>
      </w:pPr>
    </w:p>
    <w:p w14:paraId="056AA40A" w14:textId="397B297E" w:rsidR="00912205" w:rsidRPr="00AF7E62" w:rsidRDefault="00912205" w:rsidP="00850943">
      <w:pPr>
        <w:numPr>
          <w:ilvl w:val="0"/>
          <w:numId w:val="2"/>
        </w:numPr>
        <w:spacing w:after="0"/>
        <w:contextualSpacing/>
        <w:rPr>
          <w:rFonts w:cs="Tahoma"/>
          <w:sz w:val="24"/>
          <w:szCs w:val="24"/>
        </w:rPr>
      </w:pPr>
      <w:r w:rsidRPr="00AF7E62">
        <w:rPr>
          <w:rFonts w:cs="Tahoma"/>
          <w:sz w:val="24"/>
          <w:szCs w:val="24"/>
        </w:rPr>
        <w:t>beleidsplan en begroting;</w:t>
      </w:r>
    </w:p>
    <w:p w14:paraId="6723C0D0" w14:textId="6F348E3E" w:rsidR="00912205" w:rsidRPr="00AF7E62" w:rsidRDefault="00912205" w:rsidP="00850943">
      <w:pPr>
        <w:numPr>
          <w:ilvl w:val="0"/>
          <w:numId w:val="2"/>
        </w:numPr>
        <w:spacing w:after="0"/>
        <w:contextualSpacing/>
        <w:rPr>
          <w:rFonts w:cs="Tahoma"/>
          <w:sz w:val="24"/>
          <w:szCs w:val="24"/>
        </w:rPr>
      </w:pPr>
      <w:r w:rsidRPr="00AF7E62">
        <w:rPr>
          <w:rFonts w:cs="Tahoma"/>
          <w:sz w:val="24"/>
          <w:szCs w:val="24"/>
        </w:rPr>
        <w:t>jaarverslag</w:t>
      </w:r>
      <w:r w:rsidR="00F36C6A">
        <w:rPr>
          <w:rFonts w:cs="Tahoma"/>
          <w:sz w:val="24"/>
          <w:szCs w:val="24"/>
        </w:rPr>
        <w:t xml:space="preserve"> en jaarrekening</w:t>
      </w:r>
      <w:r w:rsidRPr="00AF7E62">
        <w:rPr>
          <w:rFonts w:cs="Tahoma"/>
          <w:sz w:val="24"/>
          <w:szCs w:val="24"/>
        </w:rPr>
        <w:t>;</w:t>
      </w:r>
    </w:p>
    <w:p w14:paraId="61A8D9B5" w14:textId="77777777" w:rsidR="00912205" w:rsidRPr="00AF7E62" w:rsidRDefault="00912205" w:rsidP="00850943">
      <w:pPr>
        <w:numPr>
          <w:ilvl w:val="0"/>
          <w:numId w:val="2"/>
        </w:numPr>
        <w:spacing w:after="0"/>
        <w:contextualSpacing/>
        <w:rPr>
          <w:rFonts w:cs="Tahoma"/>
          <w:sz w:val="24"/>
          <w:szCs w:val="24"/>
        </w:rPr>
      </w:pPr>
      <w:r w:rsidRPr="00AF7E62">
        <w:rPr>
          <w:rFonts w:cs="Tahoma"/>
          <w:sz w:val="24"/>
          <w:szCs w:val="24"/>
        </w:rPr>
        <w:t>benoeming en ontslag van bestuursleden;</w:t>
      </w:r>
    </w:p>
    <w:p w14:paraId="25B4CF0B" w14:textId="47E5F453" w:rsidR="00912205" w:rsidRPr="00AF7E62" w:rsidRDefault="00912205" w:rsidP="00850943">
      <w:pPr>
        <w:numPr>
          <w:ilvl w:val="0"/>
          <w:numId w:val="2"/>
        </w:numPr>
        <w:spacing w:after="0"/>
        <w:contextualSpacing/>
        <w:rPr>
          <w:rFonts w:cs="Tahoma"/>
          <w:sz w:val="24"/>
          <w:szCs w:val="24"/>
        </w:rPr>
      </w:pPr>
      <w:r w:rsidRPr="00AF7E62">
        <w:rPr>
          <w:rFonts w:cs="Tahoma"/>
          <w:sz w:val="24"/>
          <w:szCs w:val="24"/>
        </w:rPr>
        <w:t>functioneren van de organisatie en uitvoering van het beleid;</w:t>
      </w:r>
    </w:p>
    <w:p w14:paraId="75481F3E" w14:textId="2477AE1E" w:rsidR="008C61CA" w:rsidRPr="00AF7E62" w:rsidRDefault="00912205" w:rsidP="00EC1A5E">
      <w:pPr>
        <w:pStyle w:val="Lijstalinea"/>
        <w:numPr>
          <w:ilvl w:val="0"/>
          <w:numId w:val="2"/>
        </w:numPr>
        <w:spacing w:after="0"/>
        <w:rPr>
          <w:rFonts w:cstheme="minorHAnsi"/>
          <w:sz w:val="24"/>
          <w:szCs w:val="24"/>
        </w:rPr>
      </w:pPr>
      <w:r w:rsidRPr="00AF7E62">
        <w:rPr>
          <w:rFonts w:cs="Tahoma"/>
          <w:sz w:val="24"/>
          <w:szCs w:val="24"/>
        </w:rPr>
        <w:t>overige taken.</w:t>
      </w:r>
    </w:p>
    <w:p w14:paraId="37E844B0" w14:textId="77777777" w:rsidR="008619DE" w:rsidRDefault="008619DE" w:rsidP="00EC1A5E">
      <w:pPr>
        <w:spacing w:after="0"/>
        <w:rPr>
          <w:rStyle w:val="Kop3Char"/>
          <w:rFonts w:asciiTheme="minorHAnsi" w:hAnsiTheme="minorHAnsi" w:cstheme="minorHAnsi"/>
          <w:b/>
          <w:color w:val="008080"/>
          <w:sz w:val="32"/>
          <w:szCs w:val="32"/>
        </w:rPr>
      </w:pPr>
    </w:p>
    <w:p w14:paraId="10753750" w14:textId="211B85C9" w:rsidR="001B726D" w:rsidRPr="00EC1A5E" w:rsidRDefault="001B726D" w:rsidP="00EC1A5E">
      <w:pPr>
        <w:spacing w:after="0"/>
        <w:rPr>
          <w:rStyle w:val="Kop3Char"/>
          <w:rFonts w:asciiTheme="minorHAnsi" w:hAnsiTheme="minorHAnsi" w:cstheme="minorHAnsi"/>
          <w:b/>
          <w:color w:val="008080"/>
          <w:sz w:val="24"/>
          <w:szCs w:val="24"/>
        </w:rPr>
      </w:pPr>
      <w:r w:rsidRPr="00AF7E62">
        <w:rPr>
          <w:rStyle w:val="Kop3Char"/>
          <w:rFonts w:asciiTheme="minorHAnsi" w:hAnsiTheme="minorHAnsi" w:cstheme="minorHAnsi"/>
          <w:b/>
          <w:color w:val="008080"/>
          <w:sz w:val="32"/>
          <w:szCs w:val="32"/>
        </w:rPr>
        <w:t>Samenwerkingen</w:t>
      </w:r>
    </w:p>
    <w:p w14:paraId="64F54E3E" w14:textId="48EEB311" w:rsidR="00E072D7" w:rsidRDefault="00E072D7" w:rsidP="00EC1A5E">
      <w:pPr>
        <w:spacing w:after="0"/>
        <w:rPr>
          <w:rStyle w:val="Kop3Char"/>
          <w:rFonts w:asciiTheme="minorHAnsi" w:hAnsiTheme="minorHAnsi" w:cstheme="minorHAnsi"/>
          <w:bCs/>
          <w:color w:val="auto"/>
          <w:sz w:val="24"/>
          <w:szCs w:val="24"/>
        </w:rPr>
      </w:pPr>
      <w:r w:rsidRPr="00AF7E62">
        <w:rPr>
          <w:rStyle w:val="Kop3Char"/>
          <w:rFonts w:asciiTheme="minorHAnsi" w:hAnsiTheme="minorHAnsi" w:cstheme="minorHAnsi"/>
          <w:bCs/>
          <w:color w:val="auto"/>
          <w:sz w:val="24"/>
          <w:szCs w:val="24"/>
        </w:rPr>
        <w:t xml:space="preserve">Om onze beleidsdoelen te halen werkt de HOHW samen met </w:t>
      </w:r>
      <w:r w:rsidR="00767714">
        <w:rPr>
          <w:rStyle w:val="Kop3Char"/>
          <w:rFonts w:asciiTheme="minorHAnsi" w:hAnsiTheme="minorHAnsi" w:cstheme="minorHAnsi"/>
          <w:bCs/>
          <w:color w:val="auto"/>
          <w:sz w:val="24"/>
          <w:szCs w:val="24"/>
        </w:rPr>
        <w:t>een a</w:t>
      </w:r>
      <w:r w:rsidRPr="00AF7E62">
        <w:rPr>
          <w:rStyle w:val="Kop3Char"/>
          <w:rFonts w:asciiTheme="minorHAnsi" w:hAnsiTheme="minorHAnsi" w:cstheme="minorHAnsi"/>
          <w:bCs/>
          <w:color w:val="auto"/>
          <w:sz w:val="24"/>
          <w:szCs w:val="24"/>
        </w:rPr>
        <w:t>antal partners.</w:t>
      </w:r>
      <w:r w:rsidR="009613C9" w:rsidRPr="00AF7E62">
        <w:rPr>
          <w:rStyle w:val="Kop3Char"/>
          <w:rFonts w:asciiTheme="minorHAnsi" w:hAnsiTheme="minorHAnsi" w:cstheme="minorHAnsi"/>
          <w:bCs/>
          <w:color w:val="auto"/>
          <w:sz w:val="24"/>
          <w:szCs w:val="24"/>
        </w:rPr>
        <w:t xml:space="preserve"> In de eerste plaats zijn dat de huurders en Haag Wonen.</w:t>
      </w:r>
      <w:r w:rsidR="00C12F6E" w:rsidRPr="00AF7E62">
        <w:rPr>
          <w:rStyle w:val="Kop3Char"/>
          <w:rFonts w:asciiTheme="minorHAnsi" w:hAnsiTheme="minorHAnsi" w:cstheme="minorHAnsi"/>
          <w:bCs/>
          <w:color w:val="auto"/>
          <w:sz w:val="24"/>
          <w:szCs w:val="24"/>
        </w:rPr>
        <w:t xml:space="preserve"> Maar er wordt ook gewerkt aan een intensivering van de contacten met gemeente en</w:t>
      </w:r>
      <w:r w:rsidR="009C2514" w:rsidRPr="00AF7E62">
        <w:rPr>
          <w:rStyle w:val="Kop3Char"/>
          <w:rFonts w:asciiTheme="minorHAnsi" w:hAnsiTheme="minorHAnsi" w:cstheme="minorHAnsi"/>
          <w:bCs/>
          <w:color w:val="auto"/>
          <w:sz w:val="24"/>
          <w:szCs w:val="24"/>
        </w:rPr>
        <w:t xml:space="preserve"> lokale</w:t>
      </w:r>
      <w:r w:rsidR="00C12F6E" w:rsidRPr="00AF7E62">
        <w:rPr>
          <w:rStyle w:val="Kop3Char"/>
          <w:rFonts w:asciiTheme="minorHAnsi" w:hAnsiTheme="minorHAnsi" w:cstheme="minorHAnsi"/>
          <w:bCs/>
          <w:color w:val="auto"/>
          <w:sz w:val="24"/>
          <w:szCs w:val="24"/>
        </w:rPr>
        <w:t xml:space="preserve"> politiek en ook op regionaal niveau laten we onze stem horen.</w:t>
      </w:r>
      <w:r w:rsidR="008E4058">
        <w:rPr>
          <w:rStyle w:val="Kop3Char"/>
          <w:rFonts w:asciiTheme="minorHAnsi" w:hAnsiTheme="minorHAnsi" w:cstheme="minorHAnsi"/>
          <w:bCs/>
          <w:color w:val="auto"/>
          <w:sz w:val="24"/>
          <w:szCs w:val="24"/>
        </w:rPr>
        <w:t xml:space="preserve"> </w:t>
      </w:r>
      <w:r w:rsidR="00992CEB">
        <w:rPr>
          <w:rStyle w:val="Kop3Char"/>
          <w:rFonts w:asciiTheme="minorHAnsi" w:hAnsiTheme="minorHAnsi" w:cstheme="minorHAnsi"/>
          <w:bCs/>
          <w:color w:val="auto"/>
          <w:sz w:val="24"/>
          <w:szCs w:val="24"/>
        </w:rPr>
        <w:br/>
      </w:r>
    </w:p>
    <w:p w14:paraId="7C1342FA" w14:textId="7562A505" w:rsidR="001C7523" w:rsidRDefault="001B726D" w:rsidP="002E1994">
      <w:pPr>
        <w:spacing w:after="0"/>
        <w:rPr>
          <w:rFonts w:cstheme="minorHAnsi"/>
          <w:color w:val="02495A"/>
          <w:sz w:val="24"/>
          <w:szCs w:val="24"/>
        </w:rPr>
      </w:pPr>
      <w:r w:rsidRPr="00FF2A3D">
        <w:rPr>
          <w:rStyle w:val="Kop3Char"/>
          <w:rFonts w:asciiTheme="minorHAnsi" w:hAnsiTheme="minorHAnsi" w:cstheme="minorHAnsi"/>
          <w:b/>
          <w:color w:val="008080"/>
          <w:sz w:val="24"/>
          <w:szCs w:val="24"/>
        </w:rPr>
        <w:t>Huurders</w:t>
      </w:r>
      <w:r w:rsidR="002E1994">
        <w:rPr>
          <w:rStyle w:val="Kop3Char"/>
          <w:rFonts w:asciiTheme="minorHAnsi" w:hAnsiTheme="minorHAnsi" w:cstheme="minorHAnsi"/>
          <w:b/>
          <w:color w:val="008080"/>
          <w:sz w:val="24"/>
          <w:szCs w:val="24"/>
        </w:rPr>
        <w:br/>
      </w:r>
      <w:r w:rsidR="00262E74" w:rsidRPr="002E788F">
        <w:rPr>
          <w:rFonts w:cstheme="minorHAnsi"/>
          <w:sz w:val="24"/>
          <w:szCs w:val="24"/>
        </w:rPr>
        <w:t xml:space="preserve">We zijn er voor alle huurders/bewoners van Haag Wonen om hun gemeenschappelijke belangen te behartigen en te vertegenwoordigen. Wij ondersteunen collectieven </w:t>
      </w:r>
      <w:r w:rsidR="00262E74" w:rsidRPr="002E788F">
        <w:rPr>
          <w:rFonts w:cstheme="minorHAnsi"/>
          <w:color w:val="000000"/>
          <w:sz w:val="24"/>
          <w:szCs w:val="24"/>
        </w:rPr>
        <w:t>van huur</w:t>
      </w:r>
      <w:r w:rsidR="00262E74">
        <w:rPr>
          <w:rFonts w:cstheme="minorHAnsi"/>
          <w:color w:val="000000"/>
          <w:sz w:val="24"/>
          <w:szCs w:val="24"/>
        </w:rPr>
        <w:t>d</w:t>
      </w:r>
      <w:r w:rsidR="00262E74" w:rsidRPr="002E788F">
        <w:rPr>
          <w:rFonts w:cstheme="minorHAnsi"/>
          <w:color w:val="000000"/>
          <w:sz w:val="24"/>
          <w:szCs w:val="24"/>
        </w:rPr>
        <w:t>ers en bewoners bij het uitoefenen van invloed op en inspraak bij plannen die betrekking hebben op het woongenot.</w:t>
      </w:r>
      <w:r w:rsidR="00262E74">
        <w:rPr>
          <w:rFonts w:cstheme="minorHAnsi"/>
          <w:color w:val="000000"/>
          <w:sz w:val="24"/>
          <w:szCs w:val="24"/>
        </w:rPr>
        <w:t xml:space="preserve"> </w:t>
      </w:r>
      <w:r w:rsidR="00262E74" w:rsidRPr="002E788F">
        <w:rPr>
          <w:rFonts w:cstheme="minorHAnsi"/>
          <w:sz w:val="24"/>
          <w:szCs w:val="24"/>
        </w:rPr>
        <w:t>En we faciliteren initiatieven van huurders voor zover ze een breed huurdersbelang dienen</w:t>
      </w:r>
      <w:r w:rsidR="00262E74" w:rsidRPr="002E788F">
        <w:rPr>
          <w:rFonts w:cstheme="minorHAnsi"/>
          <w:color w:val="02495A"/>
          <w:sz w:val="24"/>
          <w:szCs w:val="24"/>
        </w:rPr>
        <w:t>.</w:t>
      </w:r>
    </w:p>
    <w:p w14:paraId="2C71BA12" w14:textId="77777777" w:rsidR="00C62E57" w:rsidRDefault="00C62E57" w:rsidP="002E1994">
      <w:pPr>
        <w:spacing w:after="0"/>
        <w:rPr>
          <w:rStyle w:val="Kop3Char"/>
          <w:rFonts w:asciiTheme="minorHAnsi" w:hAnsiTheme="minorHAnsi" w:cstheme="minorHAnsi"/>
          <w:b/>
          <w:color w:val="008080"/>
          <w:sz w:val="24"/>
          <w:szCs w:val="24"/>
        </w:rPr>
      </w:pPr>
    </w:p>
    <w:p w14:paraId="56B43596" w14:textId="78EB78AD" w:rsidR="00262E74" w:rsidRDefault="00262E74" w:rsidP="002E1994">
      <w:pPr>
        <w:spacing w:after="0"/>
        <w:rPr>
          <w:rFonts w:cs="Tahoma"/>
          <w:sz w:val="24"/>
          <w:szCs w:val="24"/>
        </w:rPr>
      </w:pPr>
      <w:r w:rsidRPr="00FF2A3D">
        <w:rPr>
          <w:rStyle w:val="Kop3Char"/>
          <w:rFonts w:asciiTheme="minorHAnsi" w:hAnsiTheme="minorHAnsi" w:cstheme="minorHAnsi"/>
          <w:b/>
          <w:color w:val="008080"/>
          <w:sz w:val="24"/>
          <w:szCs w:val="24"/>
        </w:rPr>
        <w:t xml:space="preserve">Bewonerscommissies </w:t>
      </w:r>
      <w:r w:rsidRPr="00FF2A3D">
        <w:br/>
      </w:r>
      <w:proofErr w:type="spellStart"/>
      <w:r>
        <w:rPr>
          <w:rFonts w:cstheme="minorHAnsi"/>
          <w:sz w:val="24"/>
          <w:szCs w:val="24"/>
        </w:rPr>
        <w:t>Bewonerscommissies</w:t>
      </w:r>
      <w:proofErr w:type="spellEnd"/>
      <w:r>
        <w:rPr>
          <w:rFonts w:cstheme="minorHAnsi"/>
          <w:sz w:val="24"/>
          <w:szCs w:val="24"/>
        </w:rPr>
        <w:t xml:space="preserve"> hebben hun eigen</w:t>
      </w:r>
      <w:r w:rsidR="00C027AB">
        <w:rPr>
          <w:rFonts w:cstheme="minorHAnsi"/>
          <w:sz w:val="24"/>
          <w:szCs w:val="24"/>
        </w:rPr>
        <w:t>,</w:t>
      </w:r>
      <w:r>
        <w:rPr>
          <w:rFonts w:cstheme="minorHAnsi"/>
          <w:sz w:val="24"/>
          <w:szCs w:val="24"/>
        </w:rPr>
        <w:t xml:space="preserve"> </w:t>
      </w:r>
      <w:r w:rsidR="00C027AB">
        <w:rPr>
          <w:rFonts w:cstheme="minorHAnsi"/>
          <w:sz w:val="24"/>
          <w:szCs w:val="24"/>
        </w:rPr>
        <w:t>wettelijk vastgelegde</w:t>
      </w:r>
      <w:r w:rsidR="005C2F2C">
        <w:rPr>
          <w:rFonts w:cstheme="minorHAnsi"/>
          <w:sz w:val="24"/>
          <w:szCs w:val="24"/>
        </w:rPr>
        <w:t>,</w:t>
      </w:r>
      <w:r w:rsidR="00C027AB">
        <w:rPr>
          <w:rFonts w:cstheme="minorHAnsi"/>
          <w:sz w:val="24"/>
          <w:szCs w:val="24"/>
        </w:rPr>
        <w:t xml:space="preserve"> </w:t>
      </w:r>
      <w:r>
        <w:rPr>
          <w:rFonts w:cstheme="minorHAnsi"/>
          <w:sz w:val="24"/>
          <w:szCs w:val="24"/>
        </w:rPr>
        <w:t xml:space="preserve">bevoegdheden en verantwoordelijkheden op complexniveau. </w:t>
      </w:r>
      <w:r>
        <w:rPr>
          <w:rFonts w:cs="Tahoma"/>
          <w:sz w:val="24"/>
          <w:szCs w:val="24"/>
        </w:rPr>
        <w:t xml:space="preserve">Leden van bewonerscommissies leveren een belangrijke bijdrage aan het goed en prettig wonen binnen hun wooncomplex. Daarnaast hebben zij het jaarlijks controleren van de servicekosten als belangrijke taak. </w:t>
      </w:r>
    </w:p>
    <w:p w14:paraId="609DA0A7" w14:textId="77777777" w:rsidR="006C27B6" w:rsidRDefault="00262E74" w:rsidP="00EC1A5E">
      <w:pPr>
        <w:spacing w:after="0"/>
        <w:rPr>
          <w:rStyle w:val="Kop3Char"/>
          <w:rFonts w:asciiTheme="minorHAnsi" w:hAnsiTheme="minorHAnsi" w:cstheme="minorHAnsi"/>
          <w:b/>
          <w:color w:val="008080"/>
          <w:sz w:val="24"/>
          <w:szCs w:val="24"/>
        </w:rPr>
      </w:pPr>
      <w:r w:rsidRPr="00262E74">
        <w:rPr>
          <w:rFonts w:cstheme="minorHAnsi"/>
          <w:sz w:val="24"/>
          <w:szCs w:val="24"/>
        </w:rPr>
        <w:t xml:space="preserve">Bewonerscommissies die zich als zodanig melden bij de HOHW, ondersteunen wij adviserend en financieel. Ook bewonersgroepen helpen wij bij vraagstukken. </w:t>
      </w:r>
      <w:r w:rsidR="00DD0FAB">
        <w:rPr>
          <w:rFonts w:cstheme="minorHAnsi"/>
          <w:sz w:val="24"/>
          <w:szCs w:val="24"/>
        </w:rPr>
        <w:br/>
      </w:r>
      <w:r w:rsidRPr="00262E74">
        <w:rPr>
          <w:rFonts w:eastAsiaTheme="minorHAnsi" w:cs="Tahoma"/>
          <w:sz w:val="24"/>
          <w:szCs w:val="24"/>
        </w:rPr>
        <w:t xml:space="preserve">Per 1 </w:t>
      </w:r>
      <w:r w:rsidRPr="00EC1A5E">
        <w:rPr>
          <w:rFonts w:eastAsiaTheme="minorHAnsi" w:cs="Tahoma"/>
          <w:sz w:val="24"/>
          <w:szCs w:val="24"/>
        </w:rPr>
        <w:t>november 2022</w:t>
      </w:r>
      <w:r w:rsidRPr="00262E74">
        <w:rPr>
          <w:rFonts w:eastAsiaTheme="minorHAnsi" w:cs="Tahoma"/>
          <w:sz w:val="24"/>
          <w:szCs w:val="24"/>
        </w:rPr>
        <w:t xml:space="preserve"> heeft de HOHW 38 aangesloten bewonerscommissies. </w:t>
      </w:r>
      <w:r w:rsidR="001C7523">
        <w:rPr>
          <w:rFonts w:eastAsiaTheme="minorHAnsi" w:cs="Tahoma"/>
          <w:sz w:val="24"/>
          <w:szCs w:val="24"/>
        </w:rPr>
        <w:t>N</w:t>
      </w:r>
      <w:r w:rsidRPr="00262E74">
        <w:rPr>
          <w:rFonts w:eastAsiaTheme="minorHAnsi" w:cs="Tahoma"/>
          <w:sz w:val="24"/>
          <w:szCs w:val="24"/>
        </w:rPr>
        <w:t xml:space="preserve">iet alle aangesloten bewonerscommissies </w:t>
      </w:r>
      <w:r w:rsidR="001C7523">
        <w:rPr>
          <w:rFonts w:eastAsiaTheme="minorHAnsi" w:cs="Tahoma"/>
          <w:sz w:val="24"/>
          <w:szCs w:val="24"/>
        </w:rPr>
        <w:t xml:space="preserve">zijn </w:t>
      </w:r>
      <w:r w:rsidRPr="00262E74">
        <w:rPr>
          <w:rFonts w:eastAsiaTheme="minorHAnsi" w:cs="Tahoma"/>
          <w:sz w:val="24"/>
          <w:szCs w:val="24"/>
        </w:rPr>
        <w:t xml:space="preserve">nog actief of representatief. </w:t>
      </w:r>
      <w:r>
        <w:rPr>
          <w:rFonts w:eastAsiaTheme="minorHAnsi" w:cs="Tahoma"/>
          <w:sz w:val="24"/>
          <w:szCs w:val="24"/>
        </w:rPr>
        <w:t>Bewonerscommissies zijn voor ons erg belangrijk en als onderdeel van h</w:t>
      </w:r>
      <w:r w:rsidRPr="004C71A9">
        <w:rPr>
          <w:rFonts w:cstheme="minorHAnsi"/>
          <w:sz w:val="24"/>
          <w:szCs w:val="24"/>
        </w:rPr>
        <w:t xml:space="preserve">et mobiliseren en verbeteren van de communicatie met onze achterban </w:t>
      </w:r>
      <w:r>
        <w:rPr>
          <w:rFonts w:cstheme="minorHAnsi"/>
          <w:sz w:val="24"/>
          <w:szCs w:val="24"/>
        </w:rPr>
        <w:t>zien we een toename van het aantal actieve bewonerscommissies dan ook als een belangrijke doelstelling voor</w:t>
      </w:r>
      <w:r w:rsidR="00CD57FE">
        <w:rPr>
          <w:rFonts w:cstheme="minorHAnsi"/>
          <w:sz w:val="24"/>
          <w:szCs w:val="24"/>
        </w:rPr>
        <w:t xml:space="preserve"> 202</w:t>
      </w:r>
      <w:r w:rsidR="00767714">
        <w:rPr>
          <w:rFonts w:cstheme="minorHAnsi"/>
          <w:sz w:val="24"/>
          <w:szCs w:val="24"/>
        </w:rPr>
        <w:t>5</w:t>
      </w:r>
      <w:r w:rsidRPr="00637F7D">
        <w:rPr>
          <w:rFonts w:cstheme="minorHAnsi"/>
          <w:color w:val="00B050"/>
          <w:sz w:val="24"/>
          <w:szCs w:val="24"/>
        </w:rPr>
        <w:t>.</w:t>
      </w:r>
      <w:r w:rsidR="00992CEB">
        <w:rPr>
          <w:rFonts w:cstheme="minorHAnsi"/>
          <w:sz w:val="24"/>
          <w:szCs w:val="24"/>
        </w:rPr>
        <w:br/>
      </w:r>
    </w:p>
    <w:p w14:paraId="2A587036" w14:textId="5C165A93" w:rsidR="00637F7D" w:rsidRDefault="00262E74" w:rsidP="00EC1A5E">
      <w:pPr>
        <w:spacing w:after="0"/>
        <w:rPr>
          <w:rFonts w:cstheme="minorHAnsi"/>
          <w:sz w:val="24"/>
          <w:szCs w:val="24"/>
        </w:rPr>
      </w:pPr>
      <w:proofErr w:type="spellStart"/>
      <w:r w:rsidRPr="00D17942">
        <w:rPr>
          <w:rStyle w:val="Kop3Char"/>
          <w:rFonts w:asciiTheme="minorHAnsi" w:hAnsiTheme="minorHAnsi" w:cstheme="minorHAnsi"/>
          <w:b/>
          <w:color w:val="008080"/>
          <w:sz w:val="24"/>
          <w:szCs w:val="24"/>
        </w:rPr>
        <w:t>BewonersAdviesGroep</w:t>
      </w:r>
      <w:proofErr w:type="spellEnd"/>
      <w:r w:rsidR="002E1994">
        <w:rPr>
          <w:rStyle w:val="Kop3Char"/>
          <w:rFonts w:asciiTheme="minorHAnsi" w:hAnsiTheme="minorHAnsi" w:cstheme="minorHAnsi"/>
          <w:b/>
          <w:color w:val="008080"/>
          <w:sz w:val="24"/>
          <w:szCs w:val="24"/>
        </w:rPr>
        <w:br/>
      </w:r>
      <w:r w:rsidRPr="00D17942">
        <w:rPr>
          <w:rFonts w:cstheme="minorHAnsi"/>
          <w:sz w:val="24"/>
          <w:szCs w:val="24"/>
        </w:rPr>
        <w:t>Versterking van de invloed door onze</w:t>
      </w:r>
      <w:r>
        <w:rPr>
          <w:rFonts w:cstheme="minorHAnsi"/>
          <w:sz w:val="24"/>
          <w:szCs w:val="24"/>
        </w:rPr>
        <w:t xml:space="preserve"> achterban realiseren we mede met de oprichting van </w:t>
      </w:r>
      <w:r w:rsidR="00992CEB">
        <w:rPr>
          <w:rFonts w:cstheme="minorHAnsi"/>
          <w:sz w:val="24"/>
          <w:szCs w:val="24"/>
        </w:rPr>
        <w:t xml:space="preserve">een </w:t>
      </w:r>
      <w:proofErr w:type="spellStart"/>
      <w:r>
        <w:rPr>
          <w:rFonts w:cstheme="minorHAnsi"/>
          <w:sz w:val="24"/>
          <w:szCs w:val="24"/>
        </w:rPr>
        <w:t>BewonersAdviesGroep</w:t>
      </w:r>
      <w:proofErr w:type="spellEnd"/>
      <w:r>
        <w:rPr>
          <w:rFonts w:cstheme="minorHAnsi"/>
          <w:sz w:val="24"/>
          <w:szCs w:val="24"/>
        </w:rPr>
        <w:t xml:space="preserve"> (BAG). Gedurende een aantal bijeenkomsten bespreekt een groep </w:t>
      </w:r>
      <w:r w:rsidRPr="00245715">
        <w:rPr>
          <w:rFonts w:cstheme="minorHAnsi"/>
          <w:sz w:val="24"/>
          <w:szCs w:val="24"/>
        </w:rPr>
        <w:t xml:space="preserve">huurders een bepaald onderwerp </w:t>
      </w:r>
      <w:r>
        <w:rPr>
          <w:rFonts w:cstheme="minorHAnsi"/>
          <w:sz w:val="24"/>
          <w:szCs w:val="24"/>
        </w:rPr>
        <w:t xml:space="preserve">en brengt vervolgens advies uit aan de HOHW. Dit </w:t>
      </w:r>
      <w:r>
        <w:rPr>
          <w:rFonts w:cstheme="minorHAnsi"/>
          <w:sz w:val="24"/>
          <w:szCs w:val="24"/>
        </w:rPr>
        <w:lastRenderedPageBreak/>
        <w:t xml:space="preserve">advies vormt ons uitgangspunt bij het overleg met Haag Wonen en/of andere partijen. Het bestuur informeert de BAG over het genomen besluit en de verdere procedure. </w:t>
      </w:r>
    </w:p>
    <w:p w14:paraId="0F7FD7ED" w14:textId="1B1E7D58" w:rsidR="00AC24C7" w:rsidRDefault="00262E74" w:rsidP="00EC1A5E">
      <w:pPr>
        <w:spacing w:after="0"/>
        <w:rPr>
          <w:rFonts w:cstheme="minorHAnsi"/>
          <w:color w:val="000000" w:themeColor="text1"/>
          <w:sz w:val="24"/>
          <w:szCs w:val="24"/>
        </w:rPr>
      </w:pPr>
      <w:r>
        <w:rPr>
          <w:rFonts w:cstheme="minorHAnsi"/>
          <w:sz w:val="24"/>
          <w:szCs w:val="24"/>
        </w:rPr>
        <w:t xml:space="preserve">Indien er tussen het bestuur en de leden van de BAG geen overeenstemming is over het eindadvies, dan kan de Raad van Toezicht om een oordeel worden </w:t>
      </w:r>
      <w:r w:rsidRPr="006C27B6">
        <w:rPr>
          <w:rFonts w:cstheme="minorHAnsi"/>
          <w:sz w:val="24"/>
          <w:szCs w:val="24"/>
        </w:rPr>
        <w:t xml:space="preserve">gevraagd. </w:t>
      </w:r>
      <w:r w:rsidRPr="006C27B6">
        <w:rPr>
          <w:rFonts w:cstheme="minorHAnsi"/>
          <w:color w:val="000000" w:themeColor="text1"/>
          <w:sz w:val="24"/>
          <w:szCs w:val="24"/>
        </w:rPr>
        <w:t xml:space="preserve">Voor </w:t>
      </w:r>
      <w:r w:rsidRPr="006C27B6">
        <w:rPr>
          <w:rFonts w:cstheme="minorHAnsi"/>
          <w:sz w:val="24"/>
          <w:szCs w:val="24"/>
        </w:rPr>
        <w:t>202</w:t>
      </w:r>
      <w:r w:rsidR="00422417" w:rsidRPr="006C27B6">
        <w:rPr>
          <w:rFonts w:cstheme="minorHAnsi"/>
          <w:sz w:val="24"/>
          <w:szCs w:val="24"/>
        </w:rPr>
        <w:t>5</w:t>
      </w:r>
      <w:r w:rsidRPr="006C27B6">
        <w:rPr>
          <w:rFonts w:cstheme="minorHAnsi"/>
          <w:sz w:val="24"/>
          <w:szCs w:val="24"/>
        </w:rPr>
        <w:t xml:space="preserve"> </w:t>
      </w:r>
      <w:r w:rsidRPr="006C27B6">
        <w:rPr>
          <w:rFonts w:cstheme="minorHAnsi"/>
          <w:color w:val="000000" w:themeColor="text1"/>
          <w:sz w:val="24"/>
          <w:szCs w:val="24"/>
        </w:rPr>
        <w:t xml:space="preserve">staan er </w:t>
      </w:r>
      <w:proofErr w:type="spellStart"/>
      <w:r w:rsidRPr="006C27B6">
        <w:rPr>
          <w:rFonts w:cstheme="minorHAnsi"/>
          <w:color w:val="000000" w:themeColor="text1"/>
          <w:sz w:val="24"/>
          <w:szCs w:val="24"/>
        </w:rPr>
        <w:t>BAG</w:t>
      </w:r>
      <w:r w:rsidR="000F18BD" w:rsidRPr="006C27B6">
        <w:rPr>
          <w:rFonts w:cstheme="minorHAnsi"/>
          <w:color w:val="000000" w:themeColor="text1"/>
          <w:sz w:val="24"/>
          <w:szCs w:val="24"/>
        </w:rPr>
        <w:t>’s</w:t>
      </w:r>
      <w:proofErr w:type="spellEnd"/>
      <w:r w:rsidRPr="006C27B6">
        <w:rPr>
          <w:rFonts w:cstheme="minorHAnsi"/>
          <w:color w:val="000000" w:themeColor="text1"/>
          <w:sz w:val="24"/>
          <w:szCs w:val="24"/>
        </w:rPr>
        <w:t xml:space="preserve"> </w:t>
      </w:r>
      <w:r w:rsidR="009B1C09" w:rsidRPr="006C27B6">
        <w:rPr>
          <w:rFonts w:cstheme="minorHAnsi"/>
          <w:color w:val="000000" w:themeColor="text1"/>
          <w:sz w:val="24"/>
          <w:szCs w:val="24"/>
        </w:rPr>
        <w:t xml:space="preserve">op het programma </w:t>
      </w:r>
      <w:r w:rsidR="005E4C8A" w:rsidRPr="006C27B6">
        <w:rPr>
          <w:rFonts w:cstheme="minorHAnsi"/>
          <w:color w:val="000000" w:themeColor="text1"/>
          <w:sz w:val="24"/>
          <w:szCs w:val="24"/>
        </w:rPr>
        <w:t xml:space="preserve">die over </w:t>
      </w:r>
      <w:r w:rsidR="000F18BD" w:rsidRPr="006C27B6">
        <w:rPr>
          <w:rFonts w:cstheme="minorHAnsi"/>
          <w:color w:val="000000" w:themeColor="text1"/>
          <w:sz w:val="24"/>
          <w:szCs w:val="24"/>
        </w:rPr>
        <w:t>diverse</w:t>
      </w:r>
      <w:r w:rsidR="005E4C8A" w:rsidRPr="006C27B6">
        <w:rPr>
          <w:rFonts w:cstheme="minorHAnsi"/>
          <w:color w:val="000000" w:themeColor="text1"/>
          <w:sz w:val="24"/>
          <w:szCs w:val="24"/>
        </w:rPr>
        <w:t xml:space="preserve"> onderwerpen zullen gaan</w:t>
      </w:r>
      <w:r w:rsidR="000F18BD" w:rsidRPr="006C27B6">
        <w:rPr>
          <w:rFonts w:cstheme="minorHAnsi"/>
          <w:color w:val="000000" w:themeColor="text1"/>
          <w:sz w:val="24"/>
          <w:szCs w:val="24"/>
        </w:rPr>
        <w:t xml:space="preserve">, </w:t>
      </w:r>
      <w:r w:rsidR="00544A2F" w:rsidRPr="00A50121">
        <w:rPr>
          <w:rFonts w:cstheme="minorHAnsi"/>
          <w:color w:val="000000" w:themeColor="text1"/>
          <w:sz w:val="24"/>
          <w:szCs w:val="24"/>
        </w:rPr>
        <w:t>zoals leefbaarheid en overlast.</w:t>
      </w:r>
    </w:p>
    <w:p w14:paraId="58B62DCA" w14:textId="77777777" w:rsidR="000C4CC2" w:rsidRDefault="000C4CC2" w:rsidP="002E1994">
      <w:pPr>
        <w:spacing w:after="0"/>
        <w:rPr>
          <w:rStyle w:val="Kop3Char"/>
          <w:rFonts w:asciiTheme="minorHAnsi" w:hAnsiTheme="minorHAnsi" w:cstheme="minorHAnsi"/>
          <w:b/>
          <w:color w:val="008080"/>
          <w:sz w:val="24"/>
          <w:szCs w:val="24"/>
        </w:rPr>
      </w:pPr>
    </w:p>
    <w:p w14:paraId="51B5BB32" w14:textId="31C431C5" w:rsidR="0061288E" w:rsidRDefault="002E5182" w:rsidP="002E1994">
      <w:pPr>
        <w:spacing w:after="0"/>
        <w:rPr>
          <w:rStyle w:val="Kop3Char"/>
          <w:rFonts w:asciiTheme="minorHAnsi" w:hAnsiTheme="minorHAnsi" w:cstheme="minorHAnsi"/>
          <w:bCs/>
          <w:color w:val="auto"/>
          <w:sz w:val="24"/>
          <w:szCs w:val="24"/>
        </w:rPr>
      </w:pPr>
      <w:r>
        <w:rPr>
          <w:rStyle w:val="Kop3Char"/>
          <w:rFonts w:asciiTheme="minorHAnsi" w:hAnsiTheme="minorHAnsi" w:cstheme="minorHAnsi"/>
          <w:b/>
          <w:color w:val="008080"/>
          <w:sz w:val="24"/>
          <w:szCs w:val="24"/>
        </w:rPr>
        <w:t>Huurdersbijeenkomst</w:t>
      </w:r>
      <w:r w:rsidR="002E1994">
        <w:rPr>
          <w:rStyle w:val="Kop3Char"/>
          <w:rFonts w:asciiTheme="minorHAnsi" w:hAnsiTheme="minorHAnsi" w:cstheme="minorHAnsi"/>
          <w:b/>
          <w:color w:val="008080"/>
          <w:sz w:val="24"/>
          <w:szCs w:val="24"/>
        </w:rPr>
        <w:br/>
      </w:r>
      <w:r w:rsidR="009B1C09" w:rsidRPr="00544A2F">
        <w:rPr>
          <w:rStyle w:val="Kop3Char"/>
          <w:rFonts w:asciiTheme="minorHAnsi" w:hAnsiTheme="minorHAnsi" w:cstheme="minorHAnsi"/>
          <w:bCs/>
          <w:color w:val="auto"/>
          <w:sz w:val="24"/>
          <w:szCs w:val="24"/>
        </w:rPr>
        <w:t>Begin 202</w:t>
      </w:r>
      <w:r w:rsidR="00422417" w:rsidRPr="00544A2F">
        <w:rPr>
          <w:rStyle w:val="Kop3Char"/>
          <w:rFonts w:asciiTheme="minorHAnsi" w:hAnsiTheme="minorHAnsi" w:cstheme="minorHAnsi"/>
          <w:bCs/>
          <w:color w:val="auto"/>
          <w:sz w:val="24"/>
          <w:szCs w:val="24"/>
        </w:rPr>
        <w:t>4</w:t>
      </w:r>
      <w:r w:rsidR="009B1C09" w:rsidRPr="00544A2F">
        <w:rPr>
          <w:rStyle w:val="Kop3Char"/>
          <w:rFonts w:asciiTheme="minorHAnsi" w:hAnsiTheme="minorHAnsi" w:cstheme="minorHAnsi"/>
          <w:bCs/>
          <w:color w:val="auto"/>
          <w:sz w:val="24"/>
          <w:szCs w:val="24"/>
        </w:rPr>
        <w:t xml:space="preserve"> </w:t>
      </w:r>
      <w:r w:rsidR="00544A2F" w:rsidRPr="00544A2F">
        <w:rPr>
          <w:rStyle w:val="Kop3Char"/>
          <w:rFonts w:asciiTheme="minorHAnsi" w:hAnsiTheme="minorHAnsi" w:cstheme="minorHAnsi"/>
          <w:bCs/>
          <w:color w:val="auto"/>
          <w:sz w:val="24"/>
          <w:szCs w:val="24"/>
        </w:rPr>
        <w:t xml:space="preserve">was de tweede maal dat Haag Wonen en de HOHW gezamenlijk </w:t>
      </w:r>
      <w:r w:rsidR="009B1C09" w:rsidRPr="00544A2F">
        <w:rPr>
          <w:rStyle w:val="Kop3Char"/>
          <w:rFonts w:asciiTheme="minorHAnsi" w:hAnsiTheme="minorHAnsi" w:cstheme="minorHAnsi"/>
          <w:bCs/>
          <w:color w:val="auto"/>
          <w:sz w:val="24"/>
          <w:szCs w:val="24"/>
        </w:rPr>
        <w:t xml:space="preserve">een </w:t>
      </w:r>
      <w:r>
        <w:rPr>
          <w:rStyle w:val="Kop3Char"/>
          <w:rFonts w:asciiTheme="minorHAnsi" w:hAnsiTheme="minorHAnsi" w:cstheme="minorHAnsi"/>
          <w:bCs/>
          <w:color w:val="auto"/>
          <w:sz w:val="24"/>
          <w:szCs w:val="24"/>
        </w:rPr>
        <w:t>huurdersbijeenkomst</w:t>
      </w:r>
      <w:r w:rsidR="00A50121">
        <w:rPr>
          <w:rStyle w:val="Kop3Char"/>
          <w:rFonts w:asciiTheme="minorHAnsi" w:hAnsiTheme="minorHAnsi" w:cstheme="minorHAnsi"/>
          <w:bCs/>
          <w:color w:val="auto"/>
          <w:sz w:val="24"/>
          <w:szCs w:val="24"/>
        </w:rPr>
        <w:t xml:space="preserve"> </w:t>
      </w:r>
      <w:r w:rsidR="00544A2F" w:rsidRPr="00544A2F">
        <w:rPr>
          <w:rStyle w:val="Kop3Char"/>
          <w:rFonts w:asciiTheme="minorHAnsi" w:hAnsiTheme="minorHAnsi" w:cstheme="minorHAnsi"/>
          <w:bCs/>
          <w:color w:val="auto"/>
          <w:sz w:val="24"/>
          <w:szCs w:val="24"/>
        </w:rPr>
        <w:t>organiseerden</w:t>
      </w:r>
      <w:r w:rsidR="009B1C09" w:rsidRPr="00544A2F">
        <w:rPr>
          <w:rStyle w:val="Kop3Char"/>
          <w:rFonts w:asciiTheme="minorHAnsi" w:hAnsiTheme="minorHAnsi" w:cstheme="minorHAnsi"/>
          <w:bCs/>
          <w:color w:val="auto"/>
          <w:sz w:val="24"/>
          <w:szCs w:val="24"/>
        </w:rPr>
        <w:t>. Huurders werden via de bewonerscommissies uitgenodigd</w:t>
      </w:r>
      <w:r w:rsidR="005E4C8A" w:rsidRPr="00544A2F">
        <w:rPr>
          <w:rStyle w:val="Kop3Char"/>
          <w:rFonts w:asciiTheme="minorHAnsi" w:hAnsiTheme="minorHAnsi" w:cstheme="minorHAnsi"/>
          <w:bCs/>
          <w:color w:val="auto"/>
          <w:sz w:val="24"/>
          <w:szCs w:val="24"/>
        </w:rPr>
        <w:t xml:space="preserve"> en van Haag Wonen waren o.a. de voorzitter en enkele beheerconsulenten aanwezig</w:t>
      </w:r>
      <w:r w:rsidR="009B1C09" w:rsidRPr="00544A2F">
        <w:rPr>
          <w:rStyle w:val="Kop3Char"/>
          <w:rFonts w:asciiTheme="minorHAnsi" w:hAnsiTheme="minorHAnsi" w:cstheme="minorHAnsi"/>
          <w:bCs/>
          <w:color w:val="auto"/>
          <w:sz w:val="24"/>
          <w:szCs w:val="24"/>
        </w:rPr>
        <w:t xml:space="preserve">. De </w:t>
      </w:r>
      <w:r w:rsidR="00A50121">
        <w:rPr>
          <w:rStyle w:val="Kop3Char"/>
          <w:rFonts w:asciiTheme="minorHAnsi" w:hAnsiTheme="minorHAnsi" w:cstheme="minorHAnsi"/>
          <w:bCs/>
          <w:color w:val="auto"/>
          <w:sz w:val="24"/>
          <w:szCs w:val="24"/>
        </w:rPr>
        <w:t>bijeenkomst</w:t>
      </w:r>
      <w:r w:rsidR="00A50121" w:rsidRPr="00544A2F">
        <w:rPr>
          <w:rStyle w:val="Kop3Char"/>
          <w:rFonts w:asciiTheme="minorHAnsi" w:hAnsiTheme="minorHAnsi" w:cstheme="minorHAnsi"/>
          <w:bCs/>
          <w:color w:val="auto"/>
          <w:sz w:val="24"/>
          <w:szCs w:val="24"/>
        </w:rPr>
        <w:t xml:space="preserve"> </w:t>
      </w:r>
      <w:r w:rsidR="009B1C09" w:rsidRPr="00544A2F">
        <w:rPr>
          <w:rStyle w:val="Kop3Char"/>
          <w:rFonts w:asciiTheme="minorHAnsi" w:hAnsiTheme="minorHAnsi" w:cstheme="minorHAnsi"/>
          <w:bCs/>
          <w:color w:val="auto"/>
          <w:sz w:val="24"/>
          <w:szCs w:val="24"/>
        </w:rPr>
        <w:t xml:space="preserve">bleek een fijne gelegenheid om kort terug te blikken op het afgelopen jaar en om persoonlijk in contact te komen met huurders. </w:t>
      </w:r>
      <w:r w:rsidR="005E4C8A" w:rsidRPr="000C4CC2">
        <w:rPr>
          <w:rStyle w:val="Kop3Char"/>
          <w:rFonts w:asciiTheme="minorHAnsi" w:hAnsiTheme="minorHAnsi" w:cstheme="minorHAnsi"/>
          <w:bCs/>
          <w:color w:val="auto"/>
          <w:sz w:val="24"/>
          <w:szCs w:val="24"/>
        </w:rPr>
        <w:t>Voor begin 202</w:t>
      </w:r>
      <w:r w:rsidR="00422417" w:rsidRPr="000C4CC2">
        <w:rPr>
          <w:rStyle w:val="Kop3Char"/>
          <w:rFonts w:asciiTheme="minorHAnsi" w:hAnsiTheme="minorHAnsi" w:cstheme="minorHAnsi"/>
          <w:bCs/>
          <w:color w:val="auto"/>
          <w:sz w:val="24"/>
          <w:szCs w:val="24"/>
        </w:rPr>
        <w:t>5</w:t>
      </w:r>
      <w:r w:rsidR="005E4C8A" w:rsidRPr="000C4CC2">
        <w:rPr>
          <w:rStyle w:val="Kop3Char"/>
          <w:rFonts w:asciiTheme="minorHAnsi" w:hAnsiTheme="minorHAnsi" w:cstheme="minorHAnsi"/>
          <w:bCs/>
          <w:color w:val="00B050"/>
          <w:sz w:val="24"/>
          <w:szCs w:val="24"/>
        </w:rPr>
        <w:t xml:space="preserve"> </w:t>
      </w:r>
      <w:r w:rsidR="00422417" w:rsidRPr="000C4CC2">
        <w:rPr>
          <w:rStyle w:val="Kop3Char"/>
          <w:rFonts w:asciiTheme="minorHAnsi" w:hAnsiTheme="minorHAnsi" w:cstheme="minorHAnsi"/>
          <w:bCs/>
          <w:color w:val="auto"/>
          <w:sz w:val="24"/>
          <w:szCs w:val="24"/>
        </w:rPr>
        <w:t xml:space="preserve">organiseert de HOHW </w:t>
      </w:r>
      <w:r w:rsidR="000C4CC2">
        <w:rPr>
          <w:rStyle w:val="Kop3Char"/>
          <w:rFonts w:asciiTheme="minorHAnsi" w:hAnsiTheme="minorHAnsi" w:cstheme="minorHAnsi"/>
          <w:bCs/>
          <w:color w:val="auto"/>
          <w:sz w:val="24"/>
          <w:szCs w:val="24"/>
        </w:rPr>
        <w:t xml:space="preserve">samen met Haag Wonen weer een </w:t>
      </w:r>
      <w:r w:rsidR="00A50121">
        <w:rPr>
          <w:rStyle w:val="Kop3Char"/>
          <w:rFonts w:asciiTheme="minorHAnsi" w:hAnsiTheme="minorHAnsi" w:cstheme="minorHAnsi"/>
          <w:bCs/>
          <w:color w:val="auto"/>
          <w:sz w:val="24"/>
          <w:szCs w:val="24"/>
        </w:rPr>
        <w:t>huurdersbijeenkomst</w:t>
      </w:r>
      <w:r w:rsidR="000C4CC2">
        <w:rPr>
          <w:rStyle w:val="Kop3Char"/>
          <w:rFonts w:asciiTheme="minorHAnsi" w:hAnsiTheme="minorHAnsi" w:cstheme="minorHAnsi"/>
          <w:bCs/>
          <w:color w:val="auto"/>
          <w:sz w:val="24"/>
          <w:szCs w:val="24"/>
        </w:rPr>
        <w:t>. Daarnaast heeft de HOHW plannen om bijvoorbeeld een symposium te organiseren inzake communicatie met huurders/</w:t>
      </w:r>
      <w:r w:rsidR="000C4CC2" w:rsidRPr="000C4CC2">
        <w:rPr>
          <w:rStyle w:val="Kop3Char"/>
          <w:rFonts w:asciiTheme="minorHAnsi" w:hAnsiTheme="minorHAnsi" w:cstheme="minorHAnsi"/>
          <w:bCs/>
          <w:color w:val="auto"/>
          <w:sz w:val="24"/>
          <w:szCs w:val="24"/>
        </w:rPr>
        <w:t>bewonerscommissies</w:t>
      </w:r>
      <w:r w:rsidR="00422417" w:rsidRPr="000C4CC2">
        <w:rPr>
          <w:rStyle w:val="Kop3Char"/>
          <w:rFonts w:asciiTheme="minorHAnsi" w:hAnsiTheme="minorHAnsi" w:cstheme="minorHAnsi"/>
          <w:bCs/>
          <w:color w:val="auto"/>
          <w:sz w:val="24"/>
          <w:szCs w:val="24"/>
        </w:rPr>
        <w:t>.</w:t>
      </w:r>
    </w:p>
    <w:p w14:paraId="12841B66" w14:textId="77777777" w:rsidR="00422417" w:rsidRPr="00422417" w:rsidRDefault="00422417" w:rsidP="002E1994">
      <w:pPr>
        <w:spacing w:after="0"/>
        <w:rPr>
          <w:rStyle w:val="Kop3Char"/>
          <w:rFonts w:asciiTheme="minorHAnsi" w:hAnsiTheme="minorHAnsi" w:cstheme="minorHAnsi"/>
          <w:b/>
          <w:color w:val="auto"/>
          <w:sz w:val="28"/>
          <w:szCs w:val="28"/>
        </w:rPr>
      </w:pPr>
    </w:p>
    <w:p w14:paraId="1BC9195D" w14:textId="0A8D7DED" w:rsidR="003815F4" w:rsidRPr="00544A2F" w:rsidRDefault="001B726D" w:rsidP="002E1994">
      <w:pPr>
        <w:spacing w:after="0"/>
        <w:rPr>
          <w:rFonts w:cs="Tahoma"/>
          <w:bCs/>
          <w:sz w:val="24"/>
          <w:szCs w:val="24"/>
        </w:rPr>
      </w:pPr>
      <w:r w:rsidRPr="0061288E">
        <w:rPr>
          <w:rStyle w:val="Kop3Char"/>
          <w:rFonts w:asciiTheme="minorHAnsi" w:hAnsiTheme="minorHAnsi" w:cstheme="minorHAnsi"/>
          <w:b/>
          <w:color w:val="008080"/>
          <w:sz w:val="24"/>
          <w:szCs w:val="24"/>
        </w:rPr>
        <w:t>Haag Wonen</w:t>
      </w:r>
      <w:r w:rsidR="002E1994">
        <w:rPr>
          <w:rStyle w:val="Kop3Char"/>
          <w:rFonts w:asciiTheme="minorHAnsi" w:hAnsiTheme="minorHAnsi" w:cstheme="minorHAnsi"/>
          <w:b/>
          <w:color w:val="008080"/>
          <w:sz w:val="24"/>
          <w:szCs w:val="24"/>
        </w:rPr>
        <w:br/>
      </w:r>
      <w:r w:rsidR="007264B6" w:rsidRPr="00544A2F">
        <w:rPr>
          <w:rFonts w:cs="Tahoma"/>
          <w:sz w:val="24"/>
          <w:szCs w:val="24"/>
        </w:rPr>
        <w:t xml:space="preserve">De HOHW vindt een goede samenwerking met Haag Wonen van belang en hecht waarde aan huurdersparticipatie. </w:t>
      </w:r>
    </w:p>
    <w:p w14:paraId="3B2629F7" w14:textId="1DB0698B" w:rsidR="00E072D7" w:rsidRDefault="009803D0" w:rsidP="00850943">
      <w:pPr>
        <w:rPr>
          <w:rFonts w:cs="Tahoma"/>
          <w:sz w:val="24"/>
          <w:szCs w:val="24"/>
        </w:rPr>
      </w:pPr>
      <w:r w:rsidRPr="00544A2F">
        <w:rPr>
          <w:rFonts w:cs="Tahoma"/>
          <w:sz w:val="24"/>
          <w:szCs w:val="24"/>
        </w:rPr>
        <w:t xml:space="preserve">De HOHW zou </w:t>
      </w:r>
      <w:r w:rsidR="00544A2F" w:rsidRPr="00544A2F">
        <w:rPr>
          <w:rFonts w:cs="Tahoma"/>
          <w:sz w:val="24"/>
          <w:szCs w:val="24"/>
        </w:rPr>
        <w:t xml:space="preserve">bijvoorbeeld </w:t>
      </w:r>
      <w:r w:rsidRPr="00544A2F">
        <w:rPr>
          <w:rFonts w:cs="Tahoma"/>
          <w:sz w:val="24"/>
          <w:szCs w:val="24"/>
        </w:rPr>
        <w:t>graag een (jaarlijkse) evaluatie willen om</w:t>
      </w:r>
      <w:r w:rsidR="007264B6" w:rsidRPr="00544A2F">
        <w:rPr>
          <w:rFonts w:cs="Tahoma"/>
          <w:bCs/>
          <w:sz w:val="24"/>
          <w:szCs w:val="24"/>
        </w:rPr>
        <w:t xml:space="preserve"> </w:t>
      </w:r>
      <w:r w:rsidR="00D14EA6" w:rsidRPr="00544A2F">
        <w:rPr>
          <w:rFonts w:cs="Tahoma"/>
          <w:bCs/>
          <w:sz w:val="24"/>
          <w:szCs w:val="24"/>
        </w:rPr>
        <w:t xml:space="preserve">samen met Haag Wonen te kijken wat </w:t>
      </w:r>
      <w:r w:rsidR="006D74FC">
        <w:rPr>
          <w:rFonts w:cs="Tahoma"/>
          <w:bCs/>
          <w:sz w:val="24"/>
          <w:szCs w:val="24"/>
        </w:rPr>
        <w:t xml:space="preserve">er </w:t>
      </w:r>
      <w:r w:rsidR="00D14EA6" w:rsidRPr="00544A2F">
        <w:rPr>
          <w:rFonts w:cs="Tahoma"/>
          <w:bCs/>
          <w:sz w:val="24"/>
          <w:szCs w:val="24"/>
        </w:rPr>
        <w:t xml:space="preserve">van </w:t>
      </w:r>
      <w:r w:rsidR="00544A2F" w:rsidRPr="00544A2F">
        <w:rPr>
          <w:rFonts w:cs="Tahoma"/>
          <w:bCs/>
          <w:sz w:val="24"/>
          <w:szCs w:val="24"/>
        </w:rPr>
        <w:t>de Participatie</w:t>
      </w:r>
      <w:r w:rsidR="00F67BEF">
        <w:rPr>
          <w:rFonts w:cs="Tahoma"/>
          <w:bCs/>
          <w:sz w:val="24"/>
          <w:szCs w:val="24"/>
        </w:rPr>
        <w:t>over</w:t>
      </w:r>
      <w:r w:rsidR="00544A2F" w:rsidRPr="00544A2F">
        <w:rPr>
          <w:rFonts w:cs="Tahoma"/>
          <w:bCs/>
          <w:sz w:val="24"/>
          <w:szCs w:val="24"/>
        </w:rPr>
        <w:t xml:space="preserve">eenkomst </w:t>
      </w:r>
      <w:r w:rsidR="001F5950" w:rsidRPr="00544A2F">
        <w:rPr>
          <w:rFonts w:cs="Tahoma"/>
          <w:bCs/>
          <w:sz w:val="24"/>
          <w:szCs w:val="24"/>
        </w:rPr>
        <w:t xml:space="preserve">wel en niet is </w:t>
      </w:r>
      <w:r w:rsidR="007264B6" w:rsidRPr="00544A2F">
        <w:rPr>
          <w:rFonts w:cs="Tahoma"/>
          <w:bCs/>
          <w:sz w:val="24"/>
          <w:szCs w:val="24"/>
        </w:rPr>
        <w:t>na</w:t>
      </w:r>
      <w:r w:rsidR="001F5950" w:rsidRPr="00544A2F">
        <w:rPr>
          <w:rFonts w:cs="Tahoma"/>
          <w:bCs/>
          <w:sz w:val="24"/>
          <w:szCs w:val="24"/>
        </w:rPr>
        <w:t>gekomen</w:t>
      </w:r>
      <w:r w:rsidR="007264B6" w:rsidRPr="00544A2F">
        <w:rPr>
          <w:rFonts w:cs="Tahoma"/>
          <w:bCs/>
          <w:sz w:val="24"/>
          <w:szCs w:val="24"/>
        </w:rPr>
        <w:t>.</w:t>
      </w:r>
      <w:r w:rsidR="007264B6" w:rsidRPr="00544A2F">
        <w:rPr>
          <w:rFonts w:cs="Tahoma"/>
          <w:sz w:val="24"/>
          <w:szCs w:val="24"/>
        </w:rPr>
        <w:t xml:space="preserve"> </w:t>
      </w:r>
      <w:r w:rsidR="00592B69" w:rsidRPr="0029447A">
        <w:rPr>
          <w:rFonts w:cs="Tahoma"/>
          <w:color w:val="000000" w:themeColor="text1"/>
          <w:sz w:val="24"/>
          <w:szCs w:val="24"/>
        </w:rPr>
        <w:t>Komend jaar houdt de werkgroep</w:t>
      </w:r>
      <w:r w:rsidR="00592B69" w:rsidRPr="0029447A">
        <w:rPr>
          <w:rFonts w:cs="Tahoma"/>
          <w:i/>
          <w:iCs/>
          <w:color w:val="000000" w:themeColor="text1"/>
          <w:sz w:val="24"/>
          <w:szCs w:val="24"/>
        </w:rPr>
        <w:t xml:space="preserve"> </w:t>
      </w:r>
      <w:r w:rsidR="00592B69" w:rsidRPr="0029447A">
        <w:rPr>
          <w:rFonts w:cstheme="minorHAnsi"/>
          <w:i/>
          <w:iCs/>
          <w:color w:val="000000" w:themeColor="text1"/>
          <w:sz w:val="24"/>
          <w:szCs w:val="24"/>
        </w:rPr>
        <w:t>Participatieovereenkomst</w:t>
      </w:r>
      <w:r w:rsidR="00592B69" w:rsidRPr="0029447A">
        <w:rPr>
          <w:rFonts w:cstheme="minorHAnsi"/>
          <w:color w:val="000000" w:themeColor="text1"/>
          <w:sz w:val="24"/>
          <w:szCs w:val="24"/>
        </w:rPr>
        <w:t xml:space="preserve"> met </w:t>
      </w:r>
      <w:r w:rsidR="002E5182">
        <w:rPr>
          <w:rFonts w:cstheme="minorHAnsi"/>
          <w:color w:val="000000" w:themeColor="text1"/>
          <w:sz w:val="24"/>
          <w:szCs w:val="24"/>
        </w:rPr>
        <w:t xml:space="preserve">bestuursleden </w:t>
      </w:r>
      <w:r w:rsidR="00592B69" w:rsidRPr="0029447A">
        <w:rPr>
          <w:rFonts w:cstheme="minorHAnsi"/>
          <w:color w:val="000000" w:themeColor="text1"/>
          <w:sz w:val="24"/>
          <w:szCs w:val="24"/>
        </w:rPr>
        <w:t>Willem van der Heiden</w:t>
      </w:r>
      <w:r w:rsidR="0029447A">
        <w:rPr>
          <w:rFonts w:cstheme="minorHAnsi"/>
          <w:color w:val="000000" w:themeColor="text1"/>
          <w:sz w:val="24"/>
          <w:szCs w:val="24"/>
        </w:rPr>
        <w:t xml:space="preserve">, </w:t>
      </w:r>
      <w:r w:rsidR="002E5182" w:rsidRPr="0029447A">
        <w:rPr>
          <w:rFonts w:cstheme="minorHAnsi"/>
          <w:color w:val="000000" w:themeColor="text1"/>
          <w:sz w:val="24"/>
          <w:szCs w:val="24"/>
        </w:rPr>
        <w:t xml:space="preserve">Hans van </w:t>
      </w:r>
      <w:r w:rsidR="00B5600D" w:rsidRPr="0029447A">
        <w:rPr>
          <w:rFonts w:cstheme="minorHAnsi"/>
          <w:color w:val="000000" w:themeColor="text1"/>
          <w:sz w:val="24"/>
          <w:szCs w:val="24"/>
        </w:rPr>
        <w:t xml:space="preserve">Rossen </w:t>
      </w:r>
      <w:r w:rsidR="00B5600D">
        <w:rPr>
          <w:rFonts w:cstheme="minorHAnsi"/>
          <w:color w:val="000000" w:themeColor="text1"/>
          <w:sz w:val="24"/>
          <w:szCs w:val="24"/>
        </w:rPr>
        <w:t>en</w:t>
      </w:r>
      <w:r w:rsidR="002E5182">
        <w:rPr>
          <w:rFonts w:cstheme="minorHAnsi"/>
          <w:color w:val="000000" w:themeColor="text1"/>
          <w:sz w:val="24"/>
          <w:szCs w:val="24"/>
        </w:rPr>
        <w:t xml:space="preserve"> ondersteuner </w:t>
      </w:r>
      <w:r w:rsidR="0029447A">
        <w:rPr>
          <w:rFonts w:cstheme="minorHAnsi"/>
          <w:color w:val="000000" w:themeColor="text1"/>
          <w:sz w:val="24"/>
          <w:szCs w:val="24"/>
        </w:rPr>
        <w:t>Wimar Hebels</w:t>
      </w:r>
      <w:r w:rsidR="00A50121">
        <w:rPr>
          <w:rFonts w:cstheme="minorHAnsi"/>
          <w:color w:val="000000" w:themeColor="text1"/>
          <w:sz w:val="24"/>
          <w:szCs w:val="24"/>
        </w:rPr>
        <w:t xml:space="preserve"> </w:t>
      </w:r>
      <w:r w:rsidR="00592B69" w:rsidRPr="0029447A">
        <w:rPr>
          <w:rFonts w:cstheme="minorHAnsi"/>
          <w:color w:val="000000" w:themeColor="text1"/>
          <w:sz w:val="24"/>
          <w:szCs w:val="24"/>
        </w:rPr>
        <w:t>zich bezig met de besprekingen over de volgende overeenkomst.</w:t>
      </w:r>
    </w:p>
    <w:p w14:paraId="65D3D9F0" w14:textId="36F685AD" w:rsidR="006307F0" w:rsidRDefault="000523F6" w:rsidP="00AC24C7">
      <w:pPr>
        <w:spacing w:after="0"/>
        <w:rPr>
          <w:rFonts w:cstheme="minorHAnsi"/>
          <w:sz w:val="24"/>
          <w:szCs w:val="24"/>
        </w:rPr>
      </w:pPr>
      <w:r w:rsidRPr="006655B4">
        <w:rPr>
          <w:rFonts w:cs="Tahoma"/>
          <w:sz w:val="24"/>
          <w:szCs w:val="24"/>
        </w:rPr>
        <w:t xml:space="preserve">Tussen het bestuur van </w:t>
      </w:r>
      <w:r w:rsidRPr="006655B4">
        <w:rPr>
          <w:rFonts w:cs="Tahoma"/>
          <w:bCs/>
          <w:sz w:val="24"/>
          <w:szCs w:val="24"/>
        </w:rPr>
        <w:t xml:space="preserve">de HOHW </w:t>
      </w:r>
      <w:r w:rsidRPr="006655B4">
        <w:rPr>
          <w:rFonts w:cs="Tahoma"/>
          <w:sz w:val="24"/>
          <w:szCs w:val="24"/>
        </w:rPr>
        <w:t xml:space="preserve">en het bestuur van </w:t>
      </w:r>
      <w:r w:rsidRPr="006655B4">
        <w:rPr>
          <w:rFonts w:cs="Tahoma"/>
          <w:bCs/>
          <w:sz w:val="24"/>
          <w:szCs w:val="24"/>
        </w:rPr>
        <w:t>Haag Wonen</w:t>
      </w:r>
      <w:r w:rsidRPr="00787297">
        <w:rPr>
          <w:rFonts w:cs="Tahoma"/>
          <w:bCs/>
          <w:sz w:val="24"/>
          <w:szCs w:val="24"/>
        </w:rPr>
        <w:t xml:space="preserve"> vinden tweemaal per jaar gesprekken plaats. De </w:t>
      </w:r>
      <w:r>
        <w:rPr>
          <w:rFonts w:cs="Tahoma"/>
          <w:bCs/>
          <w:sz w:val="24"/>
          <w:szCs w:val="24"/>
        </w:rPr>
        <w:t>bestuursvoorzitter</w:t>
      </w:r>
      <w:r w:rsidRPr="00787297">
        <w:rPr>
          <w:rFonts w:cs="Tahoma"/>
          <w:bCs/>
          <w:sz w:val="24"/>
          <w:szCs w:val="24"/>
        </w:rPr>
        <w:t xml:space="preserve"> Mohamed Baba en de financieel </w:t>
      </w:r>
      <w:r w:rsidRPr="00AF7E62">
        <w:rPr>
          <w:rFonts w:cs="Tahoma"/>
          <w:bCs/>
          <w:sz w:val="24"/>
          <w:szCs w:val="24"/>
        </w:rPr>
        <w:t>bestuurder Anne</w:t>
      </w:r>
      <w:r w:rsidR="001F5950" w:rsidRPr="00AF7E62">
        <w:rPr>
          <w:rFonts w:cs="Tahoma"/>
          <w:bCs/>
          <w:sz w:val="24"/>
          <w:szCs w:val="24"/>
        </w:rPr>
        <w:t xml:space="preserve"> </w:t>
      </w:r>
      <w:r w:rsidRPr="00AF7E62">
        <w:rPr>
          <w:rFonts w:cs="Tahoma"/>
          <w:bCs/>
          <w:sz w:val="24"/>
          <w:szCs w:val="24"/>
        </w:rPr>
        <w:t>Margreet Kremer bespreken en overleggen met ons diverse volkshuisvestelijke onderwerpen</w:t>
      </w:r>
      <w:r w:rsidRPr="00AF7E62">
        <w:rPr>
          <w:rFonts w:cs="Tahoma"/>
          <w:bCs/>
          <w:color w:val="2F5496" w:themeColor="accent1" w:themeShade="BF"/>
          <w:sz w:val="24"/>
          <w:szCs w:val="24"/>
        </w:rPr>
        <w:t xml:space="preserve">. </w:t>
      </w:r>
      <w:r w:rsidRPr="00AF7E62">
        <w:rPr>
          <w:rFonts w:cs="Tahoma"/>
          <w:bCs/>
          <w:sz w:val="24"/>
          <w:szCs w:val="24"/>
        </w:rPr>
        <w:t xml:space="preserve">Ook met de </w:t>
      </w:r>
      <w:r w:rsidR="00510269">
        <w:rPr>
          <w:rFonts w:cs="Tahoma"/>
          <w:bCs/>
          <w:sz w:val="24"/>
          <w:szCs w:val="24"/>
        </w:rPr>
        <w:t>r</w:t>
      </w:r>
      <w:r w:rsidRPr="00AF7E62">
        <w:rPr>
          <w:rFonts w:cs="Tahoma"/>
          <w:bCs/>
          <w:sz w:val="24"/>
          <w:szCs w:val="24"/>
        </w:rPr>
        <w:t xml:space="preserve">aad van </w:t>
      </w:r>
      <w:r w:rsidR="00510269">
        <w:rPr>
          <w:rFonts w:cs="Tahoma"/>
          <w:bCs/>
          <w:sz w:val="24"/>
          <w:szCs w:val="24"/>
        </w:rPr>
        <w:t>c</w:t>
      </w:r>
      <w:r w:rsidRPr="00AF7E62">
        <w:rPr>
          <w:rFonts w:cs="Tahoma"/>
          <w:bCs/>
          <w:sz w:val="24"/>
          <w:szCs w:val="24"/>
        </w:rPr>
        <w:t>ommissarissen van Haag Wonen heeft het bestuur van de HOHW eenmaal per jaar overleg</w:t>
      </w:r>
      <w:r w:rsidRPr="00AF7E62">
        <w:rPr>
          <w:rFonts w:cs="Tahoma"/>
          <w:sz w:val="24"/>
          <w:szCs w:val="24"/>
        </w:rPr>
        <w:t xml:space="preserve">. </w:t>
      </w:r>
      <w:r w:rsidRPr="00AF7E62">
        <w:rPr>
          <w:rFonts w:cs="Tahoma"/>
          <w:bCs/>
          <w:sz w:val="24"/>
          <w:szCs w:val="24"/>
        </w:rPr>
        <w:t xml:space="preserve">Daarnaast heeft het bestuur van de HOHW onregelmatig overleg met de huurderscommissarissen van Haag Wonen. </w:t>
      </w:r>
      <w:r w:rsidR="00DD0FAB">
        <w:rPr>
          <w:rFonts w:cs="Tahoma"/>
          <w:bCs/>
          <w:sz w:val="24"/>
          <w:szCs w:val="24"/>
        </w:rPr>
        <w:br/>
      </w:r>
      <w:r w:rsidRPr="00AF7E62">
        <w:rPr>
          <w:rFonts w:cstheme="minorHAnsi"/>
          <w:sz w:val="24"/>
          <w:szCs w:val="24"/>
        </w:rPr>
        <w:t>De HOHW (bestuur en adviseur) heeft viermaal per jaar een overleg met de manager Wonen en de beleidsmedewerker die belast is met zaken van de HOHW, via het Beleidsoverleg met Haag Wonen. Deze overleggen kenmerken zich door onderwerpen als duurzaamheid, sociale strategie, grote onderhoudsplannen en procedures.</w:t>
      </w:r>
      <w:r w:rsidR="00992CEB">
        <w:rPr>
          <w:rFonts w:cstheme="minorHAnsi"/>
          <w:sz w:val="24"/>
          <w:szCs w:val="24"/>
        </w:rPr>
        <w:br/>
      </w:r>
    </w:p>
    <w:p w14:paraId="6032EE24" w14:textId="77CFC8B0" w:rsidR="00C31F0E" w:rsidRDefault="009613C9" w:rsidP="00AC24C7">
      <w:pPr>
        <w:spacing w:after="0"/>
        <w:rPr>
          <w:rStyle w:val="Kop3Char"/>
          <w:rFonts w:asciiTheme="minorHAnsi" w:hAnsiTheme="minorHAnsi" w:cstheme="minorHAnsi"/>
          <w:b/>
          <w:color w:val="008080"/>
          <w:sz w:val="28"/>
          <w:szCs w:val="28"/>
        </w:rPr>
      </w:pPr>
      <w:r w:rsidRPr="00303731">
        <w:rPr>
          <w:rStyle w:val="Kop3Char"/>
          <w:rFonts w:asciiTheme="minorHAnsi" w:hAnsiTheme="minorHAnsi" w:cstheme="minorHAnsi"/>
          <w:b/>
          <w:bCs/>
          <w:color w:val="008080"/>
          <w:sz w:val="24"/>
          <w:szCs w:val="24"/>
        </w:rPr>
        <w:t>Verbeterpunten</w:t>
      </w:r>
      <w:r w:rsidR="002E1994">
        <w:rPr>
          <w:rStyle w:val="Kop3Char"/>
          <w:rFonts w:asciiTheme="minorHAnsi" w:hAnsiTheme="minorHAnsi" w:cstheme="minorHAnsi"/>
          <w:b/>
          <w:bCs/>
          <w:color w:val="008080"/>
          <w:sz w:val="24"/>
          <w:szCs w:val="24"/>
        </w:rPr>
        <w:br/>
      </w:r>
      <w:r w:rsidR="00544A2F" w:rsidRPr="00544A2F">
        <w:rPr>
          <w:rFonts w:eastAsiaTheme="majorEastAsia" w:cstheme="minorHAnsi"/>
          <w:sz w:val="24"/>
          <w:szCs w:val="24"/>
        </w:rPr>
        <w:t xml:space="preserve">Over de samenwerking met Haag Wonen kan tot slot worden gezegd dat deze op sommige belangrijke punten nog wat moeizaam verloopt maar dat er op andere punten verbetering is opgetreden. Daarnaast vinden we dat de HOHW op belangrijke momenten, zoals bij overleg over de prestatieafspraken en bij het maken van plannen over de huurderhoging, veel te </w:t>
      </w:r>
      <w:r w:rsidR="00544A2F" w:rsidRPr="00544A2F">
        <w:rPr>
          <w:rFonts w:eastAsiaTheme="majorEastAsia" w:cstheme="minorHAnsi"/>
          <w:sz w:val="24"/>
          <w:szCs w:val="24"/>
        </w:rPr>
        <w:lastRenderedPageBreak/>
        <w:t xml:space="preserve">laat betrokken wordt, namelijk op het moment dat de plannen voor het volgend jaar feitelijk al vastliggen en er niets meer aan te veranderen valt. </w:t>
      </w:r>
    </w:p>
    <w:p w14:paraId="65904EE9" w14:textId="77777777" w:rsidR="003A0D40" w:rsidRDefault="003A0D40" w:rsidP="00AC24C7">
      <w:pPr>
        <w:spacing w:after="0"/>
        <w:rPr>
          <w:rStyle w:val="Kop3Char"/>
          <w:rFonts w:asciiTheme="minorHAnsi" w:hAnsiTheme="minorHAnsi" w:cstheme="minorHAnsi"/>
          <w:b/>
          <w:color w:val="008080"/>
          <w:sz w:val="32"/>
          <w:szCs w:val="32"/>
        </w:rPr>
      </w:pPr>
    </w:p>
    <w:p w14:paraId="161E3A2A" w14:textId="4A48A6C7" w:rsidR="00E072D7" w:rsidRPr="00A50121" w:rsidRDefault="00E072D7" w:rsidP="00AC24C7">
      <w:pPr>
        <w:spacing w:after="0"/>
        <w:rPr>
          <w:rFonts w:cs="Tahoma"/>
          <w:b/>
          <w:color w:val="008080"/>
          <w:sz w:val="32"/>
          <w:szCs w:val="32"/>
        </w:rPr>
      </w:pPr>
      <w:r w:rsidRPr="00A50121">
        <w:rPr>
          <w:rStyle w:val="Kop3Char"/>
          <w:rFonts w:asciiTheme="minorHAnsi" w:hAnsiTheme="minorHAnsi" w:cstheme="minorHAnsi"/>
          <w:b/>
          <w:color w:val="008080"/>
          <w:sz w:val="32"/>
          <w:szCs w:val="32"/>
        </w:rPr>
        <w:t>Overige partners</w:t>
      </w:r>
    </w:p>
    <w:p w14:paraId="1941953D" w14:textId="7EDBE169" w:rsidR="00DF0CB9" w:rsidRDefault="001C17B2" w:rsidP="00AC24C7">
      <w:pPr>
        <w:spacing w:after="0"/>
        <w:rPr>
          <w:rFonts w:cstheme="minorHAnsi"/>
          <w:b/>
          <w:bCs/>
          <w:color w:val="008080"/>
          <w:sz w:val="24"/>
          <w:szCs w:val="24"/>
        </w:rPr>
      </w:pPr>
      <w:r w:rsidRPr="001601D0">
        <w:rPr>
          <w:rStyle w:val="Kop3Char"/>
          <w:rFonts w:asciiTheme="minorHAnsi" w:hAnsiTheme="minorHAnsi" w:cs="Tahoma"/>
          <w:b/>
          <w:color w:val="008080"/>
          <w:sz w:val="24"/>
          <w:szCs w:val="24"/>
        </w:rPr>
        <w:t>Gemeente Den Haag</w:t>
      </w:r>
      <w:r w:rsidR="002E1994">
        <w:br/>
      </w:r>
      <w:r w:rsidRPr="00C806FE">
        <w:rPr>
          <w:rFonts w:cs="Tahoma"/>
          <w:sz w:val="24"/>
          <w:szCs w:val="24"/>
        </w:rPr>
        <w:t>Met de invoering van de Woningwet 2015 zijn huurdersorganisaties gelijkwaardige  gesprekspartners in de prestatieafspraken met verhuurders en de gemeente. Driemaandelijks vindt er overleg plaats tussen de gemeente, de lokale woningcorporaties en de huurdersorganisaties. In dit overleg worden uiteenlopende volkshuisvestelijke vraagstukken met betrekking tot het wonen/huren en het woonbeleid in Den Haag besproken</w:t>
      </w:r>
      <w:r w:rsidRPr="00510269">
        <w:rPr>
          <w:rFonts w:cs="Tahoma"/>
          <w:sz w:val="24"/>
          <w:szCs w:val="24"/>
        </w:rPr>
        <w:t xml:space="preserve">. </w:t>
      </w:r>
      <w:r w:rsidRPr="00510269">
        <w:rPr>
          <w:rFonts w:cstheme="minorHAnsi"/>
          <w:sz w:val="24"/>
          <w:szCs w:val="24"/>
        </w:rPr>
        <w:t xml:space="preserve">In 2024 </w:t>
      </w:r>
      <w:r w:rsidR="00ED1607">
        <w:rPr>
          <w:rFonts w:cstheme="minorHAnsi"/>
          <w:sz w:val="24"/>
          <w:szCs w:val="24"/>
        </w:rPr>
        <w:t>is</w:t>
      </w:r>
      <w:r w:rsidRPr="00510269">
        <w:rPr>
          <w:rFonts w:cstheme="minorHAnsi"/>
          <w:sz w:val="24"/>
          <w:szCs w:val="24"/>
        </w:rPr>
        <w:t xml:space="preserve"> er door de gemeente in samenspraak met o.a. de HOHW een nieuwe </w:t>
      </w:r>
      <w:r w:rsidR="007343BE" w:rsidRPr="00510269">
        <w:rPr>
          <w:rFonts w:cstheme="minorHAnsi"/>
          <w:sz w:val="24"/>
          <w:szCs w:val="24"/>
        </w:rPr>
        <w:t>Woonvisie</w:t>
      </w:r>
      <w:r w:rsidRPr="00510269">
        <w:rPr>
          <w:rFonts w:cstheme="minorHAnsi"/>
          <w:sz w:val="24"/>
          <w:szCs w:val="24"/>
        </w:rPr>
        <w:t xml:space="preserve"> </w:t>
      </w:r>
      <w:r w:rsidR="00133FBA">
        <w:rPr>
          <w:rFonts w:cstheme="minorHAnsi"/>
          <w:sz w:val="24"/>
          <w:szCs w:val="24"/>
        </w:rPr>
        <w:t xml:space="preserve">gedeeltelijk </w:t>
      </w:r>
      <w:r w:rsidRPr="00510269">
        <w:rPr>
          <w:rFonts w:cstheme="minorHAnsi"/>
          <w:sz w:val="24"/>
          <w:szCs w:val="24"/>
        </w:rPr>
        <w:t>ontwikkeld waaruit nieuwe</w:t>
      </w:r>
      <w:r w:rsidR="00303731" w:rsidRPr="00510269">
        <w:rPr>
          <w:rFonts w:cstheme="minorHAnsi"/>
          <w:sz w:val="24"/>
          <w:szCs w:val="24"/>
        </w:rPr>
        <w:t>,</w:t>
      </w:r>
      <w:r w:rsidRPr="00510269">
        <w:rPr>
          <w:rFonts w:cstheme="minorHAnsi"/>
          <w:sz w:val="24"/>
          <w:szCs w:val="24"/>
        </w:rPr>
        <w:t xml:space="preserve"> meerjarige prestatieafspraken voortvloeien</w:t>
      </w:r>
      <w:r w:rsidR="000C4657" w:rsidRPr="00510269">
        <w:rPr>
          <w:rFonts w:cstheme="minorHAnsi"/>
          <w:sz w:val="24"/>
          <w:szCs w:val="24"/>
        </w:rPr>
        <w:t xml:space="preserve"> </w:t>
      </w:r>
      <w:r w:rsidR="000C4657" w:rsidRPr="00510269">
        <w:rPr>
          <w:rFonts w:cstheme="minorHAnsi"/>
          <w:color w:val="000000" w:themeColor="text1"/>
          <w:sz w:val="24"/>
          <w:szCs w:val="24"/>
        </w:rPr>
        <w:t>(raamovereenkomst voor 2025 - 2030)</w:t>
      </w:r>
      <w:r w:rsidRPr="00510269">
        <w:rPr>
          <w:rFonts w:cstheme="minorHAnsi"/>
          <w:sz w:val="24"/>
          <w:szCs w:val="24"/>
        </w:rPr>
        <w:t xml:space="preserve">. </w:t>
      </w:r>
      <w:r w:rsidR="00C806FE" w:rsidRPr="00510269">
        <w:rPr>
          <w:rFonts w:eastAsia="Times New Roman"/>
        </w:rPr>
        <w:t xml:space="preserve"> </w:t>
      </w:r>
      <w:r w:rsidR="006633CC" w:rsidRPr="00510269">
        <w:rPr>
          <w:rFonts w:cstheme="minorHAnsi"/>
          <w:sz w:val="24"/>
          <w:szCs w:val="24"/>
        </w:rPr>
        <w:t>Omdat de gemeente een belangrijke overlegpartner voor ons is</w:t>
      </w:r>
      <w:r w:rsidR="00C12F6E" w:rsidRPr="00510269">
        <w:rPr>
          <w:rFonts w:cstheme="minorHAnsi"/>
          <w:sz w:val="24"/>
          <w:szCs w:val="24"/>
        </w:rPr>
        <w:t xml:space="preserve"> in het </w:t>
      </w:r>
      <w:r w:rsidR="00874CC4" w:rsidRPr="00510269">
        <w:rPr>
          <w:rFonts w:cstheme="minorHAnsi"/>
          <w:sz w:val="24"/>
          <w:szCs w:val="24"/>
        </w:rPr>
        <w:t xml:space="preserve">tripartite </w:t>
      </w:r>
      <w:r w:rsidR="00C12F6E" w:rsidRPr="00510269">
        <w:rPr>
          <w:rFonts w:cstheme="minorHAnsi"/>
          <w:sz w:val="24"/>
          <w:szCs w:val="24"/>
        </w:rPr>
        <w:t>overleg tot prestatieafspraken, willen we intensievere contacten onderhouden met de Haagse gemeenteraad.</w:t>
      </w:r>
      <w:r w:rsidR="00C12F6E" w:rsidRPr="00C806FE">
        <w:rPr>
          <w:rFonts w:cstheme="minorHAnsi"/>
          <w:sz w:val="24"/>
          <w:szCs w:val="24"/>
        </w:rPr>
        <w:t xml:space="preserve"> </w:t>
      </w:r>
      <w:r w:rsidR="00AC24C7">
        <w:rPr>
          <w:rFonts w:cs="Tahoma"/>
          <w:sz w:val="24"/>
          <w:szCs w:val="24"/>
        </w:rPr>
        <w:br/>
      </w:r>
    </w:p>
    <w:p w14:paraId="69BCB244" w14:textId="0D2B6391" w:rsidR="003815F4" w:rsidRDefault="001C17B2" w:rsidP="00AC24C7">
      <w:pPr>
        <w:pStyle w:val="Kop3"/>
        <w:numPr>
          <w:ilvl w:val="0"/>
          <w:numId w:val="0"/>
        </w:numPr>
        <w:spacing w:before="0" w:line="276" w:lineRule="auto"/>
        <w:rPr>
          <w:rStyle w:val="Kop3Char"/>
          <w:rFonts w:asciiTheme="minorHAnsi" w:hAnsiTheme="minorHAnsi" w:cstheme="minorHAnsi"/>
          <w:color w:val="00B0F0"/>
          <w:sz w:val="24"/>
          <w:szCs w:val="24"/>
        </w:rPr>
      </w:pPr>
      <w:r w:rsidRPr="002E1994">
        <w:rPr>
          <w:rStyle w:val="Kop3Char"/>
          <w:rFonts w:asciiTheme="minorHAnsi" w:hAnsiTheme="minorHAnsi" w:cs="Tahoma"/>
          <w:b/>
          <w:bCs/>
          <w:color w:val="008080"/>
          <w:sz w:val="24"/>
          <w:szCs w:val="24"/>
        </w:rPr>
        <w:t>Lokale huurdersorganisaties</w:t>
      </w:r>
      <w:r w:rsidR="002E1994">
        <w:rPr>
          <w:rFonts w:cstheme="minorHAnsi"/>
          <w:b/>
          <w:bCs/>
          <w:color w:val="008080"/>
          <w:sz w:val="24"/>
          <w:szCs w:val="24"/>
        </w:rPr>
        <w:br/>
      </w:r>
      <w:r w:rsidRPr="003815F4">
        <w:rPr>
          <w:rFonts w:asciiTheme="minorHAnsi" w:hAnsiTheme="minorHAnsi" w:cstheme="minorHAnsi"/>
          <w:color w:val="auto"/>
          <w:sz w:val="24"/>
          <w:szCs w:val="24"/>
        </w:rPr>
        <w:t xml:space="preserve">Ons bestuur heeft </w:t>
      </w:r>
      <w:r w:rsidRPr="003815F4">
        <w:rPr>
          <w:rFonts w:asciiTheme="minorHAnsi" w:hAnsiTheme="minorHAnsi" w:cstheme="minorHAnsi"/>
          <w:sz w:val="24"/>
          <w:szCs w:val="24"/>
        </w:rPr>
        <w:t xml:space="preserve">regelmatig overleg met de lokale huurdersorganisaties </w:t>
      </w:r>
      <w:r w:rsidR="006903B4">
        <w:rPr>
          <w:rFonts w:asciiTheme="minorHAnsi" w:hAnsiTheme="minorHAnsi" w:cstheme="minorHAnsi"/>
          <w:sz w:val="24"/>
          <w:szCs w:val="24"/>
        </w:rPr>
        <w:t xml:space="preserve">van </w:t>
      </w:r>
      <w:r w:rsidRPr="003815F4">
        <w:rPr>
          <w:rFonts w:asciiTheme="minorHAnsi" w:hAnsiTheme="minorHAnsi" w:cstheme="minorHAnsi"/>
          <w:sz w:val="24"/>
          <w:szCs w:val="24"/>
        </w:rPr>
        <w:t xml:space="preserve">Staedion en </w:t>
      </w:r>
      <w:r w:rsidR="006903B4">
        <w:rPr>
          <w:rFonts w:asciiTheme="minorHAnsi" w:hAnsiTheme="minorHAnsi" w:cstheme="minorHAnsi"/>
          <w:sz w:val="24"/>
          <w:szCs w:val="24"/>
        </w:rPr>
        <w:t xml:space="preserve">van </w:t>
      </w:r>
      <w:r w:rsidRPr="003815F4">
        <w:rPr>
          <w:rFonts w:asciiTheme="minorHAnsi" w:hAnsiTheme="minorHAnsi" w:cstheme="minorHAnsi"/>
          <w:sz w:val="24"/>
          <w:szCs w:val="24"/>
        </w:rPr>
        <w:t xml:space="preserve">Hof Wonen in het kader van het woonbeleid, </w:t>
      </w:r>
      <w:r w:rsidRPr="003815F4">
        <w:rPr>
          <w:rFonts w:asciiTheme="minorHAnsi" w:hAnsiTheme="minorHAnsi" w:cstheme="minorHAnsi"/>
          <w:color w:val="auto"/>
          <w:sz w:val="24"/>
          <w:szCs w:val="24"/>
        </w:rPr>
        <w:t xml:space="preserve">sociaal statuut, </w:t>
      </w:r>
      <w:r w:rsidRPr="003815F4">
        <w:rPr>
          <w:rFonts w:asciiTheme="minorHAnsi" w:hAnsiTheme="minorHAnsi" w:cstheme="minorHAnsi"/>
          <w:sz w:val="24"/>
          <w:szCs w:val="24"/>
        </w:rPr>
        <w:t>prestatieafspraken en duurzaamheidsvraagstukken</w:t>
      </w:r>
      <w:r w:rsidRPr="00510269">
        <w:rPr>
          <w:rFonts w:asciiTheme="minorHAnsi" w:hAnsiTheme="minorHAnsi" w:cstheme="minorHAnsi"/>
          <w:sz w:val="24"/>
          <w:szCs w:val="24"/>
        </w:rPr>
        <w:t>.</w:t>
      </w:r>
      <w:bookmarkStart w:id="5" w:name="_Toc407444894"/>
      <w:bookmarkStart w:id="6" w:name="_Hlk23941010"/>
      <w:r w:rsidRPr="00510269">
        <w:rPr>
          <w:rFonts w:asciiTheme="minorHAnsi" w:hAnsiTheme="minorHAnsi" w:cstheme="minorHAnsi"/>
          <w:sz w:val="24"/>
          <w:szCs w:val="24"/>
        </w:rPr>
        <w:t xml:space="preserve"> </w:t>
      </w:r>
      <w:r w:rsidR="003709F9" w:rsidRPr="00510269">
        <w:rPr>
          <w:rFonts w:asciiTheme="minorHAnsi" w:hAnsiTheme="minorHAnsi" w:cstheme="minorHAnsi"/>
          <w:color w:val="000000" w:themeColor="text1"/>
          <w:sz w:val="24"/>
          <w:szCs w:val="24"/>
        </w:rPr>
        <w:t>Hier nemen</w:t>
      </w:r>
      <w:r w:rsidR="00641952" w:rsidRPr="00510269">
        <w:rPr>
          <w:rFonts w:asciiTheme="minorHAnsi" w:hAnsiTheme="minorHAnsi" w:cstheme="minorHAnsi"/>
          <w:color w:val="000000" w:themeColor="text1"/>
          <w:sz w:val="24"/>
          <w:szCs w:val="24"/>
        </w:rPr>
        <w:t xml:space="preserve"> bestuursleden</w:t>
      </w:r>
      <w:r w:rsidR="003709F9" w:rsidRPr="00510269">
        <w:rPr>
          <w:rFonts w:asciiTheme="minorHAnsi" w:hAnsiTheme="minorHAnsi" w:cstheme="minorHAnsi"/>
          <w:color w:val="000000" w:themeColor="text1"/>
          <w:sz w:val="24"/>
          <w:szCs w:val="24"/>
        </w:rPr>
        <w:t xml:space="preserve"> Hans van Rossen</w:t>
      </w:r>
      <w:r w:rsidR="00F7737A" w:rsidRPr="00510269">
        <w:rPr>
          <w:rFonts w:asciiTheme="minorHAnsi" w:hAnsiTheme="minorHAnsi" w:cstheme="minorHAnsi"/>
          <w:color w:val="000000" w:themeColor="text1"/>
          <w:sz w:val="24"/>
          <w:szCs w:val="24"/>
        </w:rPr>
        <w:t xml:space="preserve">, </w:t>
      </w:r>
      <w:r w:rsidR="00F7737A" w:rsidRPr="00510269">
        <w:rPr>
          <w:rFonts w:asciiTheme="minorHAnsi" w:hAnsiTheme="minorHAnsi" w:cstheme="minorHAnsi"/>
          <w:color w:val="auto"/>
          <w:sz w:val="24"/>
          <w:szCs w:val="24"/>
        </w:rPr>
        <w:t>Willem van der Heiden</w:t>
      </w:r>
      <w:r w:rsidR="00C31F0E" w:rsidRPr="00510269">
        <w:rPr>
          <w:rFonts w:asciiTheme="minorHAnsi" w:hAnsiTheme="minorHAnsi" w:cstheme="minorHAnsi"/>
          <w:color w:val="auto"/>
          <w:sz w:val="24"/>
          <w:szCs w:val="24"/>
        </w:rPr>
        <w:t xml:space="preserve">, </w:t>
      </w:r>
      <w:r w:rsidR="003709F9" w:rsidRPr="00510269">
        <w:rPr>
          <w:rFonts w:asciiTheme="minorHAnsi" w:hAnsiTheme="minorHAnsi" w:cstheme="minorHAnsi"/>
          <w:color w:val="000000" w:themeColor="text1"/>
          <w:sz w:val="24"/>
          <w:szCs w:val="24"/>
        </w:rPr>
        <w:t xml:space="preserve"> Inge van den Beld </w:t>
      </w:r>
      <w:r w:rsidR="002E5182">
        <w:rPr>
          <w:rFonts w:asciiTheme="minorHAnsi" w:hAnsiTheme="minorHAnsi" w:cstheme="minorHAnsi"/>
          <w:color w:val="000000" w:themeColor="text1"/>
          <w:sz w:val="24"/>
          <w:szCs w:val="24"/>
        </w:rPr>
        <w:t xml:space="preserve">en ondersteuner </w:t>
      </w:r>
      <w:r w:rsidR="002E5182" w:rsidRPr="00510269">
        <w:rPr>
          <w:rFonts w:asciiTheme="minorHAnsi" w:hAnsiTheme="minorHAnsi" w:cstheme="minorHAnsi"/>
          <w:color w:val="auto"/>
          <w:sz w:val="24"/>
          <w:szCs w:val="24"/>
        </w:rPr>
        <w:t>Wimar Hebels</w:t>
      </w:r>
      <w:r w:rsidR="002E5182" w:rsidRPr="00510269">
        <w:rPr>
          <w:rFonts w:asciiTheme="minorHAnsi" w:hAnsiTheme="minorHAnsi" w:cstheme="minorHAnsi"/>
          <w:color w:val="00B050"/>
          <w:sz w:val="24"/>
          <w:szCs w:val="24"/>
        </w:rPr>
        <w:t xml:space="preserve"> </w:t>
      </w:r>
      <w:r w:rsidR="00C806FE" w:rsidRPr="00510269">
        <w:rPr>
          <w:rFonts w:asciiTheme="minorHAnsi" w:hAnsiTheme="minorHAnsi" w:cstheme="minorHAnsi"/>
          <w:color w:val="000000" w:themeColor="text1"/>
          <w:sz w:val="24"/>
          <w:szCs w:val="24"/>
        </w:rPr>
        <w:t xml:space="preserve">aan </w:t>
      </w:r>
      <w:r w:rsidR="003709F9" w:rsidRPr="00510269">
        <w:rPr>
          <w:rFonts w:asciiTheme="minorHAnsi" w:hAnsiTheme="minorHAnsi" w:cstheme="minorHAnsi"/>
          <w:color w:val="000000" w:themeColor="text1"/>
          <w:sz w:val="24"/>
          <w:szCs w:val="24"/>
        </w:rPr>
        <w:t>deel.</w:t>
      </w:r>
      <w:r w:rsidRPr="00510269">
        <w:rPr>
          <w:rFonts w:asciiTheme="minorHAnsi" w:hAnsiTheme="minorHAnsi" w:cstheme="minorHAnsi"/>
          <w:color w:val="00B0F0"/>
          <w:sz w:val="24"/>
          <w:szCs w:val="24"/>
        </w:rPr>
        <w:t xml:space="preserve">    </w:t>
      </w:r>
      <w:r w:rsidRPr="00510269">
        <w:rPr>
          <w:rStyle w:val="Kop3Char"/>
          <w:rFonts w:asciiTheme="minorHAnsi" w:hAnsiTheme="minorHAnsi" w:cstheme="minorHAnsi"/>
          <w:color w:val="00B0F0"/>
          <w:sz w:val="24"/>
          <w:szCs w:val="24"/>
        </w:rPr>
        <w:t xml:space="preserve"> </w:t>
      </w:r>
    </w:p>
    <w:p w14:paraId="1AC253C9" w14:textId="77777777" w:rsidR="00DF0CB9" w:rsidRPr="00DF0CB9" w:rsidRDefault="00DF0CB9" w:rsidP="00DF0CB9"/>
    <w:bookmarkEnd w:id="5"/>
    <w:bookmarkEnd w:id="6"/>
    <w:p w14:paraId="0BEA00F0" w14:textId="482AF7B2" w:rsidR="006633CC" w:rsidRPr="00EC1A5E" w:rsidRDefault="006633CC" w:rsidP="00097767">
      <w:pPr>
        <w:pStyle w:val="Kop3"/>
        <w:numPr>
          <w:ilvl w:val="0"/>
          <w:numId w:val="0"/>
        </w:numPr>
        <w:spacing w:before="0" w:line="276" w:lineRule="auto"/>
        <w:rPr>
          <w:rFonts w:asciiTheme="minorHAnsi" w:eastAsia="Times New Roman" w:hAnsiTheme="minorHAnsi" w:cstheme="minorHAnsi"/>
          <w:color w:val="3A3A3A"/>
          <w:sz w:val="24"/>
          <w:szCs w:val="24"/>
          <w:bdr w:val="none" w:sz="0" w:space="0" w:color="auto" w:frame="1"/>
          <w:lang w:eastAsia="nl-NL"/>
        </w:rPr>
      </w:pPr>
      <w:r w:rsidRPr="00D405E8">
        <w:rPr>
          <w:rFonts w:asciiTheme="minorHAnsi" w:hAnsiTheme="minorHAnsi" w:cstheme="minorHAnsi"/>
          <w:b/>
          <w:bCs/>
          <w:color w:val="008080"/>
          <w:sz w:val="24"/>
          <w:szCs w:val="24"/>
        </w:rPr>
        <w:t>Samenwerkende Huurdersorganisaties Haaglanden (S</w:t>
      </w:r>
      <w:r w:rsidR="0019679E" w:rsidRPr="00D405E8">
        <w:rPr>
          <w:rFonts w:asciiTheme="minorHAnsi" w:hAnsiTheme="minorHAnsi" w:cstheme="minorHAnsi"/>
          <w:b/>
          <w:bCs/>
          <w:color w:val="008080"/>
          <w:sz w:val="24"/>
          <w:szCs w:val="24"/>
        </w:rPr>
        <w:t>H</w:t>
      </w:r>
      <w:r w:rsidRPr="00D405E8">
        <w:rPr>
          <w:rFonts w:asciiTheme="minorHAnsi" w:hAnsiTheme="minorHAnsi" w:cstheme="minorHAnsi"/>
          <w:b/>
          <w:bCs/>
          <w:color w:val="008080"/>
          <w:sz w:val="24"/>
          <w:szCs w:val="24"/>
        </w:rPr>
        <w:t>H)</w:t>
      </w:r>
      <w:r w:rsidR="002E1994">
        <w:rPr>
          <w:rFonts w:asciiTheme="minorHAnsi" w:hAnsiTheme="minorHAnsi" w:cstheme="minorHAnsi"/>
          <w:b/>
          <w:bCs/>
          <w:color w:val="008080"/>
          <w:sz w:val="24"/>
          <w:szCs w:val="24"/>
        </w:rPr>
        <w:br/>
      </w:r>
      <w:r w:rsidRPr="00EC1A5E">
        <w:rPr>
          <w:rFonts w:asciiTheme="minorHAnsi" w:eastAsia="Times New Roman" w:hAnsiTheme="minorHAnsi" w:cstheme="minorHAnsi"/>
          <w:color w:val="3A3A3A"/>
          <w:sz w:val="24"/>
          <w:szCs w:val="24"/>
          <w:bdr w:val="none" w:sz="0" w:space="0" w:color="auto" w:frame="1"/>
          <w:lang w:eastAsia="nl-NL"/>
        </w:rPr>
        <w:t xml:space="preserve">Op 18 oktober 2018 is de intentieovereenkomst door 15 huurdersorganisaties in de regio Haaglanden getekend. Daarmee is de </w:t>
      </w:r>
      <w:r w:rsidR="00874CC4">
        <w:rPr>
          <w:rFonts w:asciiTheme="minorHAnsi" w:eastAsia="Times New Roman" w:hAnsiTheme="minorHAnsi" w:cstheme="minorHAnsi"/>
          <w:color w:val="3A3A3A"/>
          <w:sz w:val="24"/>
          <w:szCs w:val="24"/>
          <w:bdr w:val="none" w:sz="0" w:space="0" w:color="auto" w:frame="1"/>
          <w:lang w:eastAsia="nl-NL"/>
        </w:rPr>
        <w:t>v</w:t>
      </w:r>
      <w:r w:rsidRPr="00EC1A5E">
        <w:rPr>
          <w:rFonts w:asciiTheme="minorHAnsi" w:eastAsia="Times New Roman" w:hAnsiTheme="minorHAnsi" w:cstheme="minorHAnsi"/>
          <w:color w:val="3A3A3A"/>
          <w:sz w:val="24"/>
          <w:szCs w:val="24"/>
          <w:bdr w:val="none" w:sz="0" w:space="0" w:color="auto" w:frame="1"/>
          <w:lang w:eastAsia="nl-NL"/>
        </w:rPr>
        <w:t>ereniging SHH tot stand gekomen.</w:t>
      </w:r>
    </w:p>
    <w:p w14:paraId="679F6C37" w14:textId="4AF12878" w:rsidR="008A63D4" w:rsidRDefault="006633CC" w:rsidP="002E1994">
      <w:pPr>
        <w:spacing w:after="0"/>
        <w:rPr>
          <w:rFonts w:eastAsia="Times New Roman" w:cstheme="minorHAnsi"/>
          <w:color w:val="3A3A3A"/>
          <w:sz w:val="24"/>
          <w:szCs w:val="24"/>
          <w:bdr w:val="none" w:sz="0" w:space="0" w:color="auto" w:frame="1"/>
          <w:lang w:eastAsia="nl-NL"/>
        </w:rPr>
      </w:pPr>
      <w:r w:rsidRPr="00AF7E62">
        <w:rPr>
          <w:rFonts w:eastAsia="Times New Roman" w:cstheme="minorHAnsi"/>
          <w:color w:val="3A3A3A"/>
          <w:sz w:val="24"/>
          <w:szCs w:val="24"/>
          <w:bdr w:val="none" w:sz="0" w:space="0" w:color="auto" w:frame="1"/>
          <w:lang w:eastAsia="nl-NL"/>
        </w:rPr>
        <w:t>De SHH vertegenwoordigt 95% van alle huurders in de regio Haaglanden. Dit komt neer op 475.000 bewoners en daarnaast hebben zij een stem voor de 132.000 woningzoekenden in de regio. Door deze samenwerking kan SHH mede sturing geven op de regionale en lokale woningmarkt. De HOHW is lid van de S</w:t>
      </w:r>
      <w:r w:rsidR="0019679E" w:rsidRPr="00AF7E62">
        <w:rPr>
          <w:rFonts w:eastAsia="Times New Roman" w:cstheme="minorHAnsi"/>
          <w:color w:val="3A3A3A"/>
          <w:sz w:val="24"/>
          <w:szCs w:val="24"/>
          <w:bdr w:val="none" w:sz="0" w:space="0" w:color="auto" w:frame="1"/>
          <w:lang w:eastAsia="nl-NL"/>
        </w:rPr>
        <w:t>H</w:t>
      </w:r>
      <w:r w:rsidRPr="00AF7E62">
        <w:rPr>
          <w:rFonts w:eastAsia="Times New Roman" w:cstheme="minorHAnsi"/>
          <w:color w:val="3A3A3A"/>
          <w:sz w:val="24"/>
          <w:szCs w:val="24"/>
          <w:bdr w:val="none" w:sz="0" w:space="0" w:color="auto" w:frame="1"/>
          <w:lang w:eastAsia="nl-NL"/>
        </w:rPr>
        <w:t>H. Namens het bestuur ne</w:t>
      </w:r>
      <w:r w:rsidR="00F7737A">
        <w:rPr>
          <w:rFonts w:eastAsia="Times New Roman" w:cstheme="minorHAnsi"/>
          <w:color w:val="3A3A3A"/>
          <w:sz w:val="24"/>
          <w:szCs w:val="24"/>
          <w:bdr w:val="none" w:sz="0" w:space="0" w:color="auto" w:frame="1"/>
          <w:lang w:eastAsia="nl-NL"/>
        </w:rPr>
        <w:t>emt</w:t>
      </w:r>
      <w:r w:rsidRPr="00AF7E62">
        <w:rPr>
          <w:rFonts w:eastAsia="Times New Roman" w:cstheme="minorHAnsi"/>
          <w:color w:val="3A3A3A"/>
          <w:sz w:val="24"/>
          <w:szCs w:val="24"/>
          <w:bdr w:val="none" w:sz="0" w:space="0" w:color="auto" w:frame="1"/>
          <w:lang w:eastAsia="nl-NL"/>
        </w:rPr>
        <w:t xml:space="preserve"> Willem van der Heiden</w:t>
      </w:r>
      <w:r w:rsidR="0029447A">
        <w:rPr>
          <w:rFonts w:eastAsia="Times New Roman" w:cstheme="minorHAnsi"/>
          <w:color w:val="3A3A3A"/>
          <w:sz w:val="24"/>
          <w:szCs w:val="24"/>
          <w:bdr w:val="none" w:sz="0" w:space="0" w:color="auto" w:frame="1"/>
          <w:lang w:eastAsia="nl-NL"/>
        </w:rPr>
        <w:t xml:space="preserve">, </w:t>
      </w:r>
      <w:r w:rsidRPr="00AF7E62">
        <w:rPr>
          <w:rFonts w:eastAsia="Times New Roman" w:cstheme="minorHAnsi"/>
          <w:color w:val="3A3A3A"/>
          <w:sz w:val="24"/>
          <w:szCs w:val="24"/>
          <w:bdr w:val="none" w:sz="0" w:space="0" w:color="auto" w:frame="1"/>
          <w:lang w:eastAsia="nl-NL"/>
        </w:rPr>
        <w:t>deel aan de vergaderingen van de SHH</w:t>
      </w:r>
      <w:r w:rsidR="00AF7E62">
        <w:rPr>
          <w:rFonts w:eastAsia="Times New Roman" w:cstheme="minorHAnsi"/>
          <w:color w:val="3A3A3A"/>
          <w:sz w:val="24"/>
          <w:szCs w:val="24"/>
          <w:bdr w:val="none" w:sz="0" w:space="0" w:color="auto" w:frame="1"/>
          <w:lang w:eastAsia="nl-NL"/>
        </w:rPr>
        <w:t>.</w:t>
      </w:r>
      <w:r w:rsidR="0029447A">
        <w:rPr>
          <w:rFonts w:eastAsia="Times New Roman" w:cstheme="minorHAnsi"/>
          <w:color w:val="3A3A3A"/>
          <w:sz w:val="24"/>
          <w:szCs w:val="24"/>
          <w:bdr w:val="none" w:sz="0" w:space="0" w:color="auto" w:frame="1"/>
          <w:lang w:eastAsia="nl-NL"/>
        </w:rPr>
        <w:t xml:space="preserve"> Hij is sinds </w:t>
      </w:r>
      <w:r w:rsidR="0029447A" w:rsidRPr="00A50121">
        <w:rPr>
          <w:rFonts w:eastAsia="Times New Roman" w:cstheme="minorHAnsi"/>
          <w:color w:val="3A3A3A"/>
          <w:sz w:val="24"/>
          <w:szCs w:val="24"/>
          <w:bdr w:val="none" w:sz="0" w:space="0" w:color="auto" w:frame="1"/>
          <w:lang w:eastAsia="nl-NL"/>
        </w:rPr>
        <w:t>september</w:t>
      </w:r>
      <w:r w:rsidR="0023276D">
        <w:rPr>
          <w:rFonts w:eastAsia="Times New Roman" w:cstheme="minorHAnsi"/>
          <w:color w:val="3A3A3A"/>
          <w:sz w:val="24"/>
          <w:szCs w:val="24"/>
          <w:bdr w:val="none" w:sz="0" w:space="0" w:color="auto" w:frame="1"/>
          <w:lang w:eastAsia="nl-NL"/>
        </w:rPr>
        <w:t xml:space="preserve"> 2024 </w:t>
      </w:r>
      <w:r w:rsidR="0029447A" w:rsidRPr="00A50121">
        <w:rPr>
          <w:rFonts w:eastAsia="Times New Roman" w:cstheme="minorHAnsi"/>
          <w:color w:val="3A3A3A"/>
          <w:sz w:val="24"/>
          <w:szCs w:val="24"/>
          <w:bdr w:val="none" w:sz="0" w:space="0" w:color="auto" w:frame="1"/>
          <w:lang w:eastAsia="nl-NL"/>
        </w:rPr>
        <w:t xml:space="preserve">ook toegetreden als </w:t>
      </w:r>
      <w:r w:rsidR="002E5182" w:rsidRPr="00A50121">
        <w:rPr>
          <w:rFonts w:eastAsia="Times New Roman" w:cstheme="minorHAnsi"/>
          <w:color w:val="3A3A3A"/>
          <w:sz w:val="24"/>
          <w:szCs w:val="24"/>
          <w:bdr w:val="none" w:sz="0" w:space="0" w:color="auto" w:frame="1"/>
          <w:lang w:eastAsia="nl-NL"/>
        </w:rPr>
        <w:t>bestuurs</w:t>
      </w:r>
      <w:r w:rsidR="0029447A" w:rsidRPr="00A50121">
        <w:rPr>
          <w:rFonts w:eastAsia="Times New Roman" w:cstheme="minorHAnsi"/>
          <w:color w:val="3A3A3A"/>
          <w:sz w:val="24"/>
          <w:szCs w:val="24"/>
          <w:bdr w:val="none" w:sz="0" w:space="0" w:color="auto" w:frame="1"/>
          <w:lang w:eastAsia="nl-NL"/>
        </w:rPr>
        <w:t>lid van de SHH</w:t>
      </w:r>
      <w:r w:rsidR="00A50121">
        <w:rPr>
          <w:rFonts w:eastAsia="Times New Roman" w:cstheme="minorHAnsi"/>
          <w:color w:val="3A3A3A"/>
          <w:sz w:val="24"/>
          <w:szCs w:val="24"/>
          <w:bdr w:val="none" w:sz="0" w:space="0" w:color="auto" w:frame="1"/>
          <w:lang w:eastAsia="nl-NL"/>
        </w:rPr>
        <w:t>.</w:t>
      </w:r>
    </w:p>
    <w:p w14:paraId="76DFCB5E" w14:textId="0733AC05" w:rsidR="00141640" w:rsidRDefault="00141640" w:rsidP="002E1994">
      <w:pPr>
        <w:spacing w:after="0"/>
        <w:rPr>
          <w:rStyle w:val="Kop3Char"/>
          <w:rFonts w:asciiTheme="minorHAnsi" w:hAnsiTheme="minorHAnsi" w:cstheme="minorHAnsi"/>
          <w:b/>
          <w:color w:val="008080"/>
          <w:sz w:val="28"/>
          <w:szCs w:val="28"/>
        </w:rPr>
      </w:pPr>
    </w:p>
    <w:p w14:paraId="655CE9CB" w14:textId="5A908877" w:rsidR="002E1994" w:rsidRPr="00A50121" w:rsidRDefault="002E1994" w:rsidP="008242F1">
      <w:pPr>
        <w:spacing w:after="0"/>
        <w:rPr>
          <w:rStyle w:val="Kop3Char"/>
          <w:rFonts w:asciiTheme="minorHAnsi" w:hAnsiTheme="minorHAnsi" w:cstheme="minorHAnsi"/>
          <w:b/>
          <w:color w:val="008080"/>
          <w:sz w:val="32"/>
          <w:szCs w:val="32"/>
        </w:rPr>
      </w:pPr>
      <w:r w:rsidRPr="00A50121">
        <w:rPr>
          <w:rStyle w:val="Kop3Char"/>
          <w:rFonts w:asciiTheme="minorHAnsi" w:hAnsiTheme="minorHAnsi" w:cstheme="minorHAnsi"/>
          <w:b/>
          <w:color w:val="008080"/>
          <w:sz w:val="32"/>
          <w:szCs w:val="32"/>
        </w:rPr>
        <w:t>Overige werkgroepen</w:t>
      </w:r>
    </w:p>
    <w:p w14:paraId="00610D4C" w14:textId="067CFA08" w:rsidR="00BE3790" w:rsidRDefault="00874CC4" w:rsidP="008242F1">
      <w:pPr>
        <w:spacing w:after="0"/>
        <w:rPr>
          <w:rFonts w:cstheme="minorHAnsi"/>
          <w:color w:val="000000" w:themeColor="text1"/>
          <w:sz w:val="24"/>
          <w:szCs w:val="24"/>
        </w:rPr>
      </w:pPr>
      <w:r w:rsidRPr="002E1994">
        <w:rPr>
          <w:rStyle w:val="Kop3Char"/>
          <w:rFonts w:asciiTheme="minorHAnsi" w:hAnsiTheme="minorHAnsi" w:cstheme="minorHAnsi"/>
          <w:b/>
          <w:color w:val="008080"/>
          <w:sz w:val="24"/>
          <w:szCs w:val="24"/>
        </w:rPr>
        <w:t>Werkgroep servicekosten</w:t>
      </w:r>
      <w:r>
        <w:rPr>
          <w:rStyle w:val="Kop3Char"/>
          <w:rFonts w:asciiTheme="minorHAnsi" w:hAnsiTheme="minorHAnsi" w:cstheme="minorHAnsi"/>
          <w:b/>
          <w:color w:val="008080"/>
          <w:sz w:val="28"/>
          <w:szCs w:val="28"/>
        </w:rPr>
        <w:t xml:space="preserve"> </w:t>
      </w:r>
      <w:r w:rsidR="002E1994">
        <w:rPr>
          <w:rStyle w:val="Kop3Char"/>
          <w:rFonts w:asciiTheme="minorHAnsi" w:hAnsiTheme="minorHAnsi" w:cstheme="minorHAnsi"/>
          <w:b/>
          <w:color w:val="008080"/>
          <w:sz w:val="28"/>
          <w:szCs w:val="28"/>
        </w:rPr>
        <w:br/>
      </w:r>
      <w:r w:rsidR="002E5182">
        <w:rPr>
          <w:rFonts w:cstheme="minorHAnsi"/>
          <w:color w:val="000000" w:themeColor="text1"/>
          <w:sz w:val="24"/>
          <w:szCs w:val="24"/>
        </w:rPr>
        <w:t xml:space="preserve">Bestuursleden </w:t>
      </w:r>
      <w:r w:rsidR="00BE3790" w:rsidRPr="00747643">
        <w:rPr>
          <w:rFonts w:cstheme="minorHAnsi"/>
          <w:color w:val="000000" w:themeColor="text1"/>
          <w:sz w:val="24"/>
          <w:szCs w:val="24"/>
        </w:rPr>
        <w:t>Willem van der Heiden</w:t>
      </w:r>
      <w:r w:rsidR="00F7737A">
        <w:rPr>
          <w:rFonts w:cstheme="minorHAnsi"/>
          <w:color w:val="000000" w:themeColor="text1"/>
          <w:sz w:val="24"/>
          <w:szCs w:val="24"/>
        </w:rPr>
        <w:t>,</w:t>
      </w:r>
      <w:r w:rsidR="00BE3790" w:rsidRPr="00747643">
        <w:rPr>
          <w:rFonts w:cstheme="minorHAnsi"/>
          <w:color w:val="000000" w:themeColor="text1"/>
          <w:sz w:val="24"/>
          <w:szCs w:val="24"/>
        </w:rPr>
        <w:t xml:space="preserve"> Inge van den Beld </w:t>
      </w:r>
      <w:r w:rsidR="00F7737A">
        <w:rPr>
          <w:rFonts w:cstheme="minorHAnsi"/>
          <w:color w:val="000000" w:themeColor="text1"/>
          <w:sz w:val="24"/>
          <w:szCs w:val="24"/>
        </w:rPr>
        <w:t xml:space="preserve">en </w:t>
      </w:r>
      <w:r w:rsidR="00AC3DD3">
        <w:rPr>
          <w:rFonts w:cstheme="minorHAnsi"/>
          <w:color w:val="000000" w:themeColor="text1"/>
          <w:sz w:val="24"/>
          <w:szCs w:val="24"/>
        </w:rPr>
        <w:t xml:space="preserve">ondersteuner </w:t>
      </w:r>
      <w:r w:rsidR="00F7737A">
        <w:rPr>
          <w:rFonts w:cstheme="minorHAnsi"/>
          <w:color w:val="000000" w:themeColor="text1"/>
          <w:sz w:val="24"/>
          <w:szCs w:val="24"/>
        </w:rPr>
        <w:t xml:space="preserve">Wimar Hebels </w:t>
      </w:r>
      <w:r w:rsidR="00BE3790" w:rsidRPr="00747643">
        <w:rPr>
          <w:rFonts w:cstheme="minorHAnsi"/>
          <w:color w:val="000000" w:themeColor="text1"/>
          <w:sz w:val="24"/>
          <w:szCs w:val="24"/>
        </w:rPr>
        <w:t xml:space="preserve">houden zich bezig </w:t>
      </w:r>
      <w:r w:rsidR="00BE3790">
        <w:rPr>
          <w:rFonts w:cstheme="minorHAnsi"/>
          <w:color w:val="000000" w:themeColor="text1"/>
          <w:sz w:val="24"/>
          <w:szCs w:val="24"/>
        </w:rPr>
        <w:t>met</w:t>
      </w:r>
      <w:r w:rsidR="00BE3790" w:rsidRPr="00747643">
        <w:rPr>
          <w:rFonts w:cstheme="minorHAnsi"/>
          <w:color w:val="000000" w:themeColor="text1"/>
          <w:sz w:val="24"/>
          <w:szCs w:val="24"/>
        </w:rPr>
        <w:t xml:space="preserve"> de werkgroep </w:t>
      </w:r>
      <w:r w:rsidR="00BE3790" w:rsidRPr="00747643">
        <w:rPr>
          <w:rFonts w:cstheme="minorHAnsi"/>
          <w:i/>
          <w:iCs/>
          <w:color w:val="000000" w:themeColor="text1"/>
          <w:sz w:val="24"/>
          <w:szCs w:val="24"/>
        </w:rPr>
        <w:t>Servicekosten</w:t>
      </w:r>
      <w:r w:rsidR="00BE3790" w:rsidRPr="00747643">
        <w:rPr>
          <w:rFonts w:cstheme="minorHAnsi"/>
          <w:b/>
          <w:bCs/>
          <w:color w:val="000000" w:themeColor="text1"/>
          <w:sz w:val="24"/>
          <w:szCs w:val="24"/>
        </w:rPr>
        <w:t xml:space="preserve">. </w:t>
      </w:r>
      <w:r w:rsidR="00BE3790" w:rsidRPr="00747643">
        <w:rPr>
          <w:rFonts w:cstheme="minorHAnsi"/>
          <w:sz w:val="24"/>
          <w:szCs w:val="24"/>
        </w:rPr>
        <w:t>In deze werkgroep wordt naar de hoogte van de servicekosten gekeken en ook naar de manier</w:t>
      </w:r>
      <w:r w:rsidR="00BE3790">
        <w:rPr>
          <w:rFonts w:cstheme="minorHAnsi"/>
          <w:sz w:val="24"/>
          <w:szCs w:val="24"/>
        </w:rPr>
        <w:t xml:space="preserve"> </w:t>
      </w:r>
      <w:r w:rsidR="00510269">
        <w:rPr>
          <w:rFonts w:cstheme="minorHAnsi"/>
          <w:sz w:val="24"/>
          <w:szCs w:val="24"/>
        </w:rPr>
        <w:t xml:space="preserve">van afrekenen </w:t>
      </w:r>
      <w:r w:rsidR="00BE3790">
        <w:rPr>
          <w:rFonts w:cstheme="minorHAnsi"/>
          <w:sz w:val="24"/>
          <w:szCs w:val="24"/>
        </w:rPr>
        <w:t xml:space="preserve">en </w:t>
      </w:r>
      <w:r w:rsidR="00F7737A">
        <w:rPr>
          <w:rFonts w:cstheme="minorHAnsi"/>
          <w:sz w:val="24"/>
          <w:szCs w:val="24"/>
        </w:rPr>
        <w:t xml:space="preserve">de </w:t>
      </w:r>
      <w:r w:rsidR="00BE3790">
        <w:rPr>
          <w:rFonts w:cstheme="minorHAnsi"/>
          <w:sz w:val="24"/>
          <w:szCs w:val="24"/>
        </w:rPr>
        <w:t>tijd</w:t>
      </w:r>
      <w:r w:rsidR="00510269">
        <w:rPr>
          <w:rFonts w:cstheme="minorHAnsi"/>
          <w:sz w:val="24"/>
          <w:szCs w:val="24"/>
        </w:rPr>
        <w:t xml:space="preserve"> die het vraagt voordat de huurder bijvoorbeeld de factuur van de stookkosten in de brievenbus krijgt.</w:t>
      </w:r>
      <w:r w:rsidR="00BE3790" w:rsidRPr="00747643">
        <w:rPr>
          <w:rFonts w:cstheme="minorHAnsi"/>
          <w:sz w:val="24"/>
          <w:szCs w:val="24"/>
        </w:rPr>
        <w:t xml:space="preserve"> In </w:t>
      </w:r>
      <w:r w:rsidR="00BE3790">
        <w:rPr>
          <w:rFonts w:cstheme="minorHAnsi"/>
          <w:sz w:val="24"/>
          <w:szCs w:val="24"/>
        </w:rPr>
        <w:t>dit overleg</w:t>
      </w:r>
      <w:r w:rsidR="00BE3790" w:rsidRPr="00747643">
        <w:rPr>
          <w:rFonts w:cstheme="minorHAnsi"/>
          <w:sz w:val="24"/>
          <w:szCs w:val="24"/>
        </w:rPr>
        <w:t xml:space="preserve"> speelt ook mee de manier van communiceren van Haag Wonen naar de </w:t>
      </w:r>
      <w:r w:rsidR="00BE3790" w:rsidRPr="00747643">
        <w:rPr>
          <w:rFonts w:cstheme="minorHAnsi"/>
          <w:sz w:val="24"/>
          <w:szCs w:val="24"/>
        </w:rPr>
        <w:lastRenderedPageBreak/>
        <w:t>huurders.</w:t>
      </w:r>
      <w:r w:rsidR="0075703E">
        <w:rPr>
          <w:rFonts w:cstheme="minorHAnsi"/>
          <w:sz w:val="24"/>
          <w:szCs w:val="24"/>
        </w:rPr>
        <w:t xml:space="preserve"> </w:t>
      </w:r>
      <w:r w:rsidR="0075703E" w:rsidRPr="002B1587">
        <w:rPr>
          <w:rFonts w:cstheme="minorHAnsi"/>
          <w:color w:val="000000" w:themeColor="text1"/>
          <w:sz w:val="24"/>
          <w:szCs w:val="24"/>
        </w:rPr>
        <w:t>Ten aanzien van het servicekostenbeleid heeft de HOHW</w:t>
      </w:r>
      <w:r w:rsidR="00C31F0E">
        <w:rPr>
          <w:rFonts w:cstheme="minorHAnsi"/>
          <w:color w:val="000000" w:themeColor="text1"/>
          <w:sz w:val="24"/>
          <w:szCs w:val="24"/>
        </w:rPr>
        <w:t xml:space="preserve"> </w:t>
      </w:r>
      <w:r w:rsidR="0075703E" w:rsidRPr="002B1587">
        <w:rPr>
          <w:rFonts w:cstheme="minorHAnsi"/>
          <w:color w:val="000000" w:themeColor="text1"/>
          <w:sz w:val="24"/>
          <w:szCs w:val="24"/>
        </w:rPr>
        <w:t>instemmingsrecht conform de overlegwet</w:t>
      </w:r>
      <w:r w:rsidR="0075703E">
        <w:rPr>
          <w:rFonts w:cstheme="minorHAnsi"/>
          <w:color w:val="000000" w:themeColor="text1"/>
          <w:sz w:val="24"/>
          <w:szCs w:val="24"/>
        </w:rPr>
        <w:t>.</w:t>
      </w:r>
    </w:p>
    <w:p w14:paraId="5439D983" w14:textId="77777777" w:rsidR="00874CC4" w:rsidRDefault="00874CC4" w:rsidP="00BE3790">
      <w:pPr>
        <w:spacing w:after="0"/>
        <w:rPr>
          <w:rFonts w:cstheme="minorHAnsi"/>
          <w:color w:val="000000" w:themeColor="text1"/>
          <w:sz w:val="24"/>
          <w:szCs w:val="24"/>
        </w:rPr>
      </w:pPr>
    </w:p>
    <w:p w14:paraId="6A11BDCB" w14:textId="64D32DD4" w:rsidR="00B81293" w:rsidRDefault="00874CC4" w:rsidP="00850943">
      <w:pPr>
        <w:rPr>
          <w:sz w:val="24"/>
          <w:szCs w:val="24"/>
        </w:rPr>
      </w:pPr>
      <w:r>
        <w:rPr>
          <w:rFonts w:cstheme="minorHAnsi"/>
          <w:b/>
          <w:bCs/>
          <w:color w:val="008080"/>
          <w:sz w:val="24"/>
          <w:szCs w:val="24"/>
        </w:rPr>
        <w:t>Werkgroep schrijven</w:t>
      </w:r>
      <w:r w:rsidR="002E1994">
        <w:rPr>
          <w:sz w:val="24"/>
          <w:szCs w:val="24"/>
        </w:rPr>
        <w:br/>
      </w:r>
      <w:r w:rsidR="00132795">
        <w:rPr>
          <w:sz w:val="24"/>
          <w:szCs w:val="24"/>
        </w:rPr>
        <w:t>D</w:t>
      </w:r>
      <w:r w:rsidR="00B81293">
        <w:rPr>
          <w:sz w:val="24"/>
          <w:szCs w:val="24"/>
        </w:rPr>
        <w:t xml:space="preserve">e werkgroep </w:t>
      </w:r>
      <w:r w:rsidR="00B81293" w:rsidRPr="00B81293">
        <w:rPr>
          <w:i/>
          <w:iCs/>
          <w:sz w:val="24"/>
          <w:szCs w:val="24"/>
        </w:rPr>
        <w:t>Schrijven</w:t>
      </w:r>
      <w:r w:rsidR="00B81293">
        <w:rPr>
          <w:sz w:val="24"/>
          <w:szCs w:val="24"/>
        </w:rPr>
        <w:t xml:space="preserve"> (</w:t>
      </w:r>
      <w:r w:rsidR="00C31F0E">
        <w:rPr>
          <w:sz w:val="24"/>
          <w:szCs w:val="24"/>
        </w:rPr>
        <w:t>Rogier Kraf</w:t>
      </w:r>
      <w:r w:rsidR="00510269">
        <w:rPr>
          <w:sz w:val="24"/>
          <w:szCs w:val="24"/>
        </w:rPr>
        <w:t xml:space="preserve"> en Inge van den Beld</w:t>
      </w:r>
      <w:r w:rsidR="00B81293">
        <w:rPr>
          <w:sz w:val="24"/>
          <w:szCs w:val="24"/>
        </w:rPr>
        <w:t>)</w:t>
      </w:r>
      <w:r w:rsidR="00B81293" w:rsidRPr="00B81293">
        <w:rPr>
          <w:sz w:val="24"/>
          <w:szCs w:val="24"/>
        </w:rPr>
        <w:t xml:space="preserve">, </w:t>
      </w:r>
      <w:r w:rsidR="00132795">
        <w:rPr>
          <w:sz w:val="24"/>
          <w:szCs w:val="24"/>
        </w:rPr>
        <w:t>heeft</w:t>
      </w:r>
      <w:r w:rsidR="00B81293" w:rsidRPr="00B81293">
        <w:rPr>
          <w:sz w:val="24"/>
          <w:szCs w:val="24"/>
        </w:rPr>
        <w:t xml:space="preserve"> </w:t>
      </w:r>
      <w:r w:rsidR="00B81293">
        <w:rPr>
          <w:sz w:val="24"/>
          <w:szCs w:val="24"/>
        </w:rPr>
        <w:t>dit</w:t>
      </w:r>
      <w:r w:rsidR="00B81293" w:rsidRPr="00B81293">
        <w:rPr>
          <w:sz w:val="24"/>
          <w:szCs w:val="24"/>
        </w:rPr>
        <w:t xml:space="preserve"> beleidsplan</w:t>
      </w:r>
      <w:r w:rsidR="003815F4">
        <w:rPr>
          <w:sz w:val="24"/>
          <w:szCs w:val="24"/>
        </w:rPr>
        <w:t xml:space="preserve"> op papier gezet, </w:t>
      </w:r>
      <w:r w:rsidR="0029447A">
        <w:rPr>
          <w:sz w:val="24"/>
          <w:szCs w:val="24"/>
        </w:rPr>
        <w:t xml:space="preserve">met </w:t>
      </w:r>
      <w:r w:rsidR="004D2121">
        <w:rPr>
          <w:sz w:val="24"/>
          <w:szCs w:val="24"/>
        </w:rPr>
        <w:t>advies van</w:t>
      </w:r>
      <w:r w:rsidR="002E5182">
        <w:rPr>
          <w:sz w:val="24"/>
          <w:szCs w:val="24"/>
        </w:rPr>
        <w:t xml:space="preserve"> ondersteuners</w:t>
      </w:r>
      <w:r w:rsidR="004D2121">
        <w:rPr>
          <w:sz w:val="24"/>
          <w:szCs w:val="24"/>
        </w:rPr>
        <w:t xml:space="preserve"> </w:t>
      </w:r>
      <w:r w:rsidR="00510269">
        <w:rPr>
          <w:sz w:val="24"/>
          <w:szCs w:val="24"/>
        </w:rPr>
        <w:t>Miriam Mulder</w:t>
      </w:r>
      <w:r w:rsidR="004D2121">
        <w:rPr>
          <w:sz w:val="24"/>
          <w:szCs w:val="24"/>
        </w:rPr>
        <w:t xml:space="preserve"> en Wimar Hebels</w:t>
      </w:r>
      <w:r w:rsidR="00C31F0E">
        <w:rPr>
          <w:sz w:val="24"/>
          <w:szCs w:val="24"/>
        </w:rPr>
        <w:t>.</w:t>
      </w:r>
      <w:r w:rsidR="003815F4">
        <w:rPr>
          <w:sz w:val="24"/>
          <w:szCs w:val="24"/>
        </w:rPr>
        <w:t xml:space="preserve"> </w:t>
      </w:r>
    </w:p>
    <w:p w14:paraId="10562238" w14:textId="77777777" w:rsidR="00141640" w:rsidRDefault="00141640" w:rsidP="00850943">
      <w:pPr>
        <w:rPr>
          <w:sz w:val="24"/>
          <w:szCs w:val="24"/>
        </w:rPr>
      </w:pPr>
    </w:p>
    <w:p w14:paraId="25F7E2F4" w14:textId="77777777" w:rsidR="005300DD" w:rsidRDefault="005300DD" w:rsidP="00850943">
      <w:pPr>
        <w:rPr>
          <w:b/>
          <w:bCs/>
          <w:sz w:val="36"/>
          <w:szCs w:val="36"/>
          <w:highlight w:val="yellow"/>
        </w:rPr>
      </w:pPr>
    </w:p>
    <w:p w14:paraId="40E1B903" w14:textId="77777777" w:rsidR="005300DD" w:rsidRDefault="005300DD" w:rsidP="00850943">
      <w:pPr>
        <w:rPr>
          <w:b/>
          <w:bCs/>
          <w:sz w:val="36"/>
          <w:szCs w:val="36"/>
          <w:highlight w:val="yellow"/>
        </w:rPr>
      </w:pPr>
    </w:p>
    <w:p w14:paraId="0547A2B5" w14:textId="77777777" w:rsidR="005300DD" w:rsidRDefault="005300DD" w:rsidP="00850943">
      <w:pPr>
        <w:rPr>
          <w:b/>
          <w:bCs/>
          <w:sz w:val="36"/>
          <w:szCs w:val="36"/>
          <w:highlight w:val="yellow"/>
        </w:rPr>
      </w:pPr>
    </w:p>
    <w:p w14:paraId="475B863E" w14:textId="77777777" w:rsidR="005300DD" w:rsidRDefault="005300DD" w:rsidP="00850943">
      <w:pPr>
        <w:rPr>
          <w:b/>
          <w:bCs/>
          <w:sz w:val="36"/>
          <w:szCs w:val="36"/>
          <w:highlight w:val="yellow"/>
        </w:rPr>
      </w:pPr>
    </w:p>
    <w:p w14:paraId="224A4B9F" w14:textId="77777777" w:rsidR="005300DD" w:rsidRDefault="005300DD" w:rsidP="00850943">
      <w:pPr>
        <w:rPr>
          <w:b/>
          <w:bCs/>
          <w:sz w:val="36"/>
          <w:szCs w:val="36"/>
          <w:highlight w:val="yellow"/>
        </w:rPr>
      </w:pPr>
    </w:p>
    <w:p w14:paraId="21AAFAB5" w14:textId="77777777" w:rsidR="005300DD" w:rsidRDefault="005300DD" w:rsidP="00850943">
      <w:pPr>
        <w:rPr>
          <w:b/>
          <w:bCs/>
          <w:sz w:val="36"/>
          <w:szCs w:val="36"/>
          <w:highlight w:val="yellow"/>
        </w:rPr>
      </w:pPr>
    </w:p>
    <w:p w14:paraId="16726346" w14:textId="77777777" w:rsidR="005300DD" w:rsidRDefault="005300DD" w:rsidP="00850943">
      <w:pPr>
        <w:rPr>
          <w:b/>
          <w:bCs/>
          <w:sz w:val="36"/>
          <w:szCs w:val="36"/>
          <w:highlight w:val="yellow"/>
        </w:rPr>
      </w:pPr>
    </w:p>
    <w:p w14:paraId="562C63B9" w14:textId="77777777" w:rsidR="005300DD" w:rsidRDefault="005300DD" w:rsidP="00850943">
      <w:pPr>
        <w:rPr>
          <w:b/>
          <w:bCs/>
          <w:sz w:val="36"/>
          <w:szCs w:val="36"/>
          <w:highlight w:val="yellow"/>
        </w:rPr>
      </w:pPr>
    </w:p>
    <w:p w14:paraId="4DA510F5" w14:textId="77777777" w:rsidR="005300DD" w:rsidRDefault="005300DD" w:rsidP="00850943">
      <w:pPr>
        <w:rPr>
          <w:b/>
          <w:bCs/>
          <w:sz w:val="36"/>
          <w:szCs w:val="36"/>
          <w:highlight w:val="yellow"/>
        </w:rPr>
      </w:pPr>
    </w:p>
    <w:p w14:paraId="1A571763" w14:textId="77777777" w:rsidR="005300DD" w:rsidRDefault="005300DD" w:rsidP="00850943">
      <w:pPr>
        <w:rPr>
          <w:b/>
          <w:bCs/>
          <w:sz w:val="36"/>
          <w:szCs w:val="36"/>
          <w:highlight w:val="yellow"/>
        </w:rPr>
      </w:pPr>
    </w:p>
    <w:p w14:paraId="2DD65477" w14:textId="77777777" w:rsidR="005300DD" w:rsidRDefault="005300DD" w:rsidP="00850943">
      <w:pPr>
        <w:rPr>
          <w:b/>
          <w:bCs/>
          <w:sz w:val="36"/>
          <w:szCs w:val="36"/>
          <w:highlight w:val="yellow"/>
        </w:rPr>
      </w:pPr>
    </w:p>
    <w:p w14:paraId="672D9A36" w14:textId="77777777" w:rsidR="005300DD" w:rsidRDefault="005300DD" w:rsidP="00850943">
      <w:pPr>
        <w:rPr>
          <w:b/>
          <w:bCs/>
          <w:sz w:val="36"/>
          <w:szCs w:val="36"/>
          <w:highlight w:val="yellow"/>
        </w:rPr>
      </w:pPr>
    </w:p>
    <w:p w14:paraId="019ED3E5" w14:textId="77777777" w:rsidR="00F7737A" w:rsidRDefault="00F7737A" w:rsidP="00850943">
      <w:pPr>
        <w:rPr>
          <w:b/>
          <w:bCs/>
          <w:sz w:val="36"/>
          <w:szCs w:val="36"/>
          <w:highlight w:val="yellow"/>
        </w:rPr>
      </w:pPr>
    </w:p>
    <w:sectPr w:rsidR="00F7737A" w:rsidSect="00F01C63">
      <w:footerReference w:type="default" r:id="rId1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B8316" w14:textId="77777777" w:rsidR="009322ED" w:rsidRDefault="009322ED" w:rsidP="004E6745">
      <w:pPr>
        <w:spacing w:after="0" w:line="240" w:lineRule="auto"/>
      </w:pPr>
      <w:r>
        <w:separator/>
      </w:r>
    </w:p>
  </w:endnote>
  <w:endnote w:type="continuationSeparator" w:id="0">
    <w:p w14:paraId="6785D40F" w14:textId="77777777" w:rsidR="009322ED" w:rsidRDefault="009322ED" w:rsidP="004E6745">
      <w:pPr>
        <w:spacing w:after="0" w:line="240" w:lineRule="auto"/>
      </w:pPr>
      <w:r>
        <w:continuationSeparator/>
      </w:r>
    </w:p>
  </w:endnote>
  <w:endnote w:type="continuationNotice" w:id="1">
    <w:p w14:paraId="70909E27" w14:textId="77777777" w:rsidR="009322ED" w:rsidRDefault="009322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3643368"/>
      <w:docPartObj>
        <w:docPartGallery w:val="Page Numbers (Bottom of Page)"/>
        <w:docPartUnique/>
      </w:docPartObj>
    </w:sdtPr>
    <w:sdtEndPr/>
    <w:sdtContent>
      <w:p w14:paraId="4EABB5C9" w14:textId="12CC59F0" w:rsidR="008C5CE3" w:rsidRDefault="008C5CE3">
        <w:pPr>
          <w:pStyle w:val="Voettekst"/>
          <w:jc w:val="right"/>
        </w:pPr>
        <w:r>
          <w:fldChar w:fldCharType="begin"/>
        </w:r>
        <w:r>
          <w:instrText>PAGE   \* MERGEFORMAT</w:instrText>
        </w:r>
        <w:r>
          <w:fldChar w:fldCharType="separate"/>
        </w:r>
        <w:r>
          <w:t>2</w:t>
        </w:r>
        <w:r>
          <w:fldChar w:fldCharType="end"/>
        </w:r>
      </w:p>
    </w:sdtContent>
  </w:sdt>
  <w:p w14:paraId="530E303C" w14:textId="77777777" w:rsidR="002B1587" w:rsidRDefault="002B15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FCB19" w14:textId="77777777" w:rsidR="009322ED" w:rsidRDefault="009322ED" w:rsidP="004E6745">
      <w:pPr>
        <w:spacing w:after="0" w:line="240" w:lineRule="auto"/>
      </w:pPr>
      <w:r>
        <w:separator/>
      </w:r>
    </w:p>
  </w:footnote>
  <w:footnote w:type="continuationSeparator" w:id="0">
    <w:p w14:paraId="20454AD0" w14:textId="77777777" w:rsidR="009322ED" w:rsidRDefault="009322ED" w:rsidP="004E6745">
      <w:pPr>
        <w:spacing w:after="0" w:line="240" w:lineRule="auto"/>
      </w:pPr>
      <w:r>
        <w:continuationSeparator/>
      </w:r>
    </w:p>
  </w:footnote>
  <w:footnote w:type="continuationNotice" w:id="1">
    <w:p w14:paraId="33EA4E3C" w14:textId="77777777" w:rsidR="009322ED" w:rsidRDefault="009322E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07A68"/>
    <w:multiLevelType w:val="hybridMultilevel"/>
    <w:tmpl w:val="EEFCF7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8245AC"/>
    <w:multiLevelType w:val="multilevel"/>
    <w:tmpl w:val="04130023"/>
    <w:lvl w:ilvl="0">
      <w:start w:val="1"/>
      <w:numFmt w:val="upperRoman"/>
      <w:pStyle w:val="Kop1"/>
      <w:lvlText w:val="Artikel %1."/>
      <w:lvlJc w:val="left"/>
      <w:pPr>
        <w:ind w:left="0" w:firstLine="0"/>
      </w:pPr>
    </w:lvl>
    <w:lvl w:ilvl="1">
      <w:start w:val="1"/>
      <w:numFmt w:val="decimalZero"/>
      <w:pStyle w:val="Kop2"/>
      <w:isLgl/>
      <w:lvlText w:val="Sectie %1.%2"/>
      <w:lvlJc w:val="left"/>
      <w:pPr>
        <w:ind w:left="0" w:firstLine="0"/>
      </w:pPr>
    </w:lvl>
    <w:lvl w:ilvl="2">
      <w:start w:val="1"/>
      <w:numFmt w:val="lowerLetter"/>
      <w:pStyle w:val="Kop3"/>
      <w:lvlText w:val="(%3)"/>
      <w:lvlJc w:val="left"/>
      <w:pPr>
        <w:ind w:left="720" w:hanging="432"/>
      </w:pPr>
    </w:lvl>
    <w:lvl w:ilvl="3">
      <w:start w:val="1"/>
      <w:numFmt w:val="lowerRoman"/>
      <w:pStyle w:val="Kop4"/>
      <w:lvlText w:val="(%4)"/>
      <w:lvlJc w:val="right"/>
      <w:pPr>
        <w:ind w:left="864" w:hanging="144"/>
      </w:pPr>
    </w:lvl>
    <w:lvl w:ilvl="4">
      <w:start w:val="1"/>
      <w:numFmt w:val="decimal"/>
      <w:pStyle w:val="Kop5"/>
      <w:lvlText w:val="%5)"/>
      <w:lvlJc w:val="left"/>
      <w:pPr>
        <w:ind w:left="1008" w:hanging="432"/>
      </w:pPr>
    </w:lvl>
    <w:lvl w:ilvl="5">
      <w:start w:val="1"/>
      <w:numFmt w:val="lowerLetter"/>
      <w:pStyle w:val="Kop6"/>
      <w:lvlText w:val="%6)"/>
      <w:lvlJc w:val="left"/>
      <w:pPr>
        <w:ind w:left="1152" w:hanging="432"/>
      </w:pPr>
    </w:lvl>
    <w:lvl w:ilvl="6">
      <w:start w:val="1"/>
      <w:numFmt w:val="lowerRoman"/>
      <w:pStyle w:val="Kop7"/>
      <w:lvlText w:val="%7)"/>
      <w:lvlJc w:val="right"/>
      <w:pPr>
        <w:ind w:left="1296" w:hanging="288"/>
      </w:pPr>
    </w:lvl>
    <w:lvl w:ilvl="7">
      <w:start w:val="1"/>
      <w:numFmt w:val="lowerLetter"/>
      <w:pStyle w:val="Kop8"/>
      <w:lvlText w:val="%8."/>
      <w:lvlJc w:val="left"/>
      <w:pPr>
        <w:ind w:left="1440" w:hanging="432"/>
      </w:pPr>
    </w:lvl>
    <w:lvl w:ilvl="8">
      <w:start w:val="1"/>
      <w:numFmt w:val="lowerRoman"/>
      <w:pStyle w:val="Kop9"/>
      <w:lvlText w:val="%9."/>
      <w:lvlJc w:val="right"/>
      <w:pPr>
        <w:ind w:left="1584" w:hanging="144"/>
      </w:pPr>
    </w:lvl>
  </w:abstractNum>
  <w:abstractNum w:abstractNumId="2" w15:restartNumberingAfterBreak="0">
    <w:nsid w:val="1EE162C4"/>
    <w:multiLevelType w:val="hybridMultilevel"/>
    <w:tmpl w:val="149620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1D08F2"/>
    <w:multiLevelType w:val="hybridMultilevel"/>
    <w:tmpl w:val="C46E30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8A70B56"/>
    <w:multiLevelType w:val="hybridMultilevel"/>
    <w:tmpl w:val="597A30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0BF0592"/>
    <w:multiLevelType w:val="hybridMultilevel"/>
    <w:tmpl w:val="C4405CA2"/>
    <w:lvl w:ilvl="0" w:tplc="E5B26CEA">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4653739"/>
    <w:multiLevelType w:val="hybridMultilevel"/>
    <w:tmpl w:val="8F6A83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70330C5"/>
    <w:multiLevelType w:val="hybridMultilevel"/>
    <w:tmpl w:val="23248D2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6A9E7E51"/>
    <w:multiLevelType w:val="hybridMultilevel"/>
    <w:tmpl w:val="5D4CC8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AA87C5E"/>
    <w:multiLevelType w:val="hybridMultilevel"/>
    <w:tmpl w:val="3170E2A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Times New Roman"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Times New Roman"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Times New Roman" w:hint="default"/>
      </w:rPr>
    </w:lvl>
    <w:lvl w:ilvl="8" w:tplc="04090005">
      <w:start w:val="1"/>
      <w:numFmt w:val="bullet"/>
      <w:lvlText w:val=""/>
      <w:lvlJc w:val="left"/>
      <w:pPr>
        <w:ind w:left="6540" w:hanging="360"/>
      </w:pPr>
      <w:rPr>
        <w:rFonts w:ascii="Wingdings" w:hAnsi="Wingdings" w:hint="default"/>
      </w:rPr>
    </w:lvl>
  </w:abstractNum>
  <w:abstractNum w:abstractNumId="10" w15:restartNumberingAfterBreak="0">
    <w:nsid w:val="73460EC0"/>
    <w:multiLevelType w:val="hybridMultilevel"/>
    <w:tmpl w:val="13DC4D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E5271D8"/>
    <w:multiLevelType w:val="hybridMultilevel"/>
    <w:tmpl w:val="96E676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72075407">
    <w:abstractNumId w:val="1"/>
  </w:num>
  <w:num w:numId="2" w16cid:durableId="828011497">
    <w:abstractNumId w:val="9"/>
  </w:num>
  <w:num w:numId="3" w16cid:durableId="13612022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2611021">
    <w:abstractNumId w:val="11"/>
  </w:num>
  <w:num w:numId="5" w16cid:durableId="930429962">
    <w:abstractNumId w:val="4"/>
  </w:num>
  <w:num w:numId="6" w16cid:durableId="141965282">
    <w:abstractNumId w:val="3"/>
  </w:num>
  <w:num w:numId="7" w16cid:durableId="227883856">
    <w:abstractNumId w:val="8"/>
  </w:num>
  <w:num w:numId="8" w16cid:durableId="938218761">
    <w:abstractNumId w:val="0"/>
  </w:num>
  <w:num w:numId="9" w16cid:durableId="554239483">
    <w:abstractNumId w:val="6"/>
  </w:num>
  <w:num w:numId="10" w16cid:durableId="588270705">
    <w:abstractNumId w:val="10"/>
  </w:num>
  <w:num w:numId="11" w16cid:durableId="2047293394">
    <w:abstractNumId w:val="7"/>
  </w:num>
  <w:num w:numId="12" w16cid:durableId="452214331">
    <w:abstractNumId w:val="2"/>
  </w:num>
  <w:num w:numId="13" w16cid:durableId="2739507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3D4"/>
    <w:rsid w:val="000152D1"/>
    <w:rsid w:val="00016AE5"/>
    <w:rsid w:val="000203E6"/>
    <w:rsid w:val="00021333"/>
    <w:rsid w:val="00024086"/>
    <w:rsid w:val="00025035"/>
    <w:rsid w:val="00027614"/>
    <w:rsid w:val="000415BD"/>
    <w:rsid w:val="000523F6"/>
    <w:rsid w:val="000547AD"/>
    <w:rsid w:val="0007479E"/>
    <w:rsid w:val="000750C7"/>
    <w:rsid w:val="00075D0C"/>
    <w:rsid w:val="00085F4A"/>
    <w:rsid w:val="00097767"/>
    <w:rsid w:val="00097DA3"/>
    <w:rsid w:val="000A2893"/>
    <w:rsid w:val="000B1D9B"/>
    <w:rsid w:val="000B29EC"/>
    <w:rsid w:val="000B31E9"/>
    <w:rsid w:val="000B6BAE"/>
    <w:rsid w:val="000C0BE5"/>
    <w:rsid w:val="000C4657"/>
    <w:rsid w:val="000C4CC2"/>
    <w:rsid w:val="000D7829"/>
    <w:rsid w:val="000E06C4"/>
    <w:rsid w:val="000E3956"/>
    <w:rsid w:val="000F131C"/>
    <w:rsid w:val="000F18BD"/>
    <w:rsid w:val="000F40B9"/>
    <w:rsid w:val="00102D17"/>
    <w:rsid w:val="00105073"/>
    <w:rsid w:val="00106657"/>
    <w:rsid w:val="00116A0F"/>
    <w:rsid w:val="00131D2F"/>
    <w:rsid w:val="00132795"/>
    <w:rsid w:val="00133FBA"/>
    <w:rsid w:val="001415B2"/>
    <w:rsid w:val="00141640"/>
    <w:rsid w:val="00146B0D"/>
    <w:rsid w:val="00146D85"/>
    <w:rsid w:val="00156C20"/>
    <w:rsid w:val="001576E7"/>
    <w:rsid w:val="00164673"/>
    <w:rsid w:val="00170012"/>
    <w:rsid w:val="001777AF"/>
    <w:rsid w:val="00177C1F"/>
    <w:rsid w:val="00183109"/>
    <w:rsid w:val="00186846"/>
    <w:rsid w:val="001871DF"/>
    <w:rsid w:val="0018748F"/>
    <w:rsid w:val="0019679E"/>
    <w:rsid w:val="001967D0"/>
    <w:rsid w:val="001B0E28"/>
    <w:rsid w:val="001B726D"/>
    <w:rsid w:val="001C0793"/>
    <w:rsid w:val="001C14B9"/>
    <w:rsid w:val="001C17B2"/>
    <w:rsid w:val="001C7523"/>
    <w:rsid w:val="001D1330"/>
    <w:rsid w:val="001D390F"/>
    <w:rsid w:val="001D53A0"/>
    <w:rsid w:val="001D60C2"/>
    <w:rsid w:val="001D6669"/>
    <w:rsid w:val="001E638D"/>
    <w:rsid w:val="001F0564"/>
    <w:rsid w:val="001F5950"/>
    <w:rsid w:val="001F7D2D"/>
    <w:rsid w:val="00203D3C"/>
    <w:rsid w:val="0021612E"/>
    <w:rsid w:val="0021672B"/>
    <w:rsid w:val="00222924"/>
    <w:rsid w:val="0023276D"/>
    <w:rsid w:val="00235C20"/>
    <w:rsid w:val="0024531F"/>
    <w:rsid w:val="00246B19"/>
    <w:rsid w:val="00257F81"/>
    <w:rsid w:val="00262E74"/>
    <w:rsid w:val="0026729E"/>
    <w:rsid w:val="002833F6"/>
    <w:rsid w:val="002845BE"/>
    <w:rsid w:val="0028798D"/>
    <w:rsid w:val="002935D1"/>
    <w:rsid w:val="0029447A"/>
    <w:rsid w:val="00297192"/>
    <w:rsid w:val="002A0FFC"/>
    <w:rsid w:val="002A15B4"/>
    <w:rsid w:val="002B1587"/>
    <w:rsid w:val="002B1D53"/>
    <w:rsid w:val="002B380E"/>
    <w:rsid w:val="002C03A6"/>
    <w:rsid w:val="002C5FCB"/>
    <w:rsid w:val="002D2A58"/>
    <w:rsid w:val="002D3AE2"/>
    <w:rsid w:val="002D476F"/>
    <w:rsid w:val="002E1994"/>
    <w:rsid w:val="002E5182"/>
    <w:rsid w:val="002F4FE6"/>
    <w:rsid w:val="00300577"/>
    <w:rsid w:val="00301509"/>
    <w:rsid w:val="00303731"/>
    <w:rsid w:val="0030375D"/>
    <w:rsid w:val="003176BB"/>
    <w:rsid w:val="00322773"/>
    <w:rsid w:val="0033499D"/>
    <w:rsid w:val="00360B99"/>
    <w:rsid w:val="00366E31"/>
    <w:rsid w:val="00367C4F"/>
    <w:rsid w:val="00367F81"/>
    <w:rsid w:val="003709F9"/>
    <w:rsid w:val="00370A84"/>
    <w:rsid w:val="00377852"/>
    <w:rsid w:val="003815F4"/>
    <w:rsid w:val="003906E2"/>
    <w:rsid w:val="003A0D40"/>
    <w:rsid w:val="003A42EC"/>
    <w:rsid w:val="003A4803"/>
    <w:rsid w:val="003C1274"/>
    <w:rsid w:val="003D531C"/>
    <w:rsid w:val="003E2FF1"/>
    <w:rsid w:val="003E4327"/>
    <w:rsid w:val="003F4B22"/>
    <w:rsid w:val="00407B3E"/>
    <w:rsid w:val="0041756C"/>
    <w:rsid w:val="00422417"/>
    <w:rsid w:val="004342F1"/>
    <w:rsid w:val="00437102"/>
    <w:rsid w:val="00440ECF"/>
    <w:rsid w:val="00452581"/>
    <w:rsid w:val="00454C0B"/>
    <w:rsid w:val="00460AC6"/>
    <w:rsid w:val="0046585F"/>
    <w:rsid w:val="0047357F"/>
    <w:rsid w:val="00473B3D"/>
    <w:rsid w:val="00474500"/>
    <w:rsid w:val="004757EF"/>
    <w:rsid w:val="0048181B"/>
    <w:rsid w:val="004940DB"/>
    <w:rsid w:val="00494227"/>
    <w:rsid w:val="004B25B6"/>
    <w:rsid w:val="004C71A9"/>
    <w:rsid w:val="004D2121"/>
    <w:rsid w:val="004E0F19"/>
    <w:rsid w:val="004E530A"/>
    <w:rsid w:val="004E6745"/>
    <w:rsid w:val="004E74C6"/>
    <w:rsid w:val="004F4AEC"/>
    <w:rsid w:val="005028A5"/>
    <w:rsid w:val="00510269"/>
    <w:rsid w:val="005300DD"/>
    <w:rsid w:val="00532D1A"/>
    <w:rsid w:val="0053546B"/>
    <w:rsid w:val="00536E72"/>
    <w:rsid w:val="00544A2F"/>
    <w:rsid w:val="00556247"/>
    <w:rsid w:val="0055673F"/>
    <w:rsid w:val="00564661"/>
    <w:rsid w:val="00565F00"/>
    <w:rsid w:val="00572641"/>
    <w:rsid w:val="00591AAB"/>
    <w:rsid w:val="00592B69"/>
    <w:rsid w:val="0059643A"/>
    <w:rsid w:val="005A570F"/>
    <w:rsid w:val="005B1A82"/>
    <w:rsid w:val="005B459B"/>
    <w:rsid w:val="005C2F2C"/>
    <w:rsid w:val="005D1C0E"/>
    <w:rsid w:val="005D305C"/>
    <w:rsid w:val="005E112A"/>
    <w:rsid w:val="005E4C8A"/>
    <w:rsid w:val="006047A5"/>
    <w:rsid w:val="0061288E"/>
    <w:rsid w:val="0062275D"/>
    <w:rsid w:val="006264E9"/>
    <w:rsid w:val="006307F0"/>
    <w:rsid w:val="00632FAA"/>
    <w:rsid w:val="00634351"/>
    <w:rsid w:val="0063779E"/>
    <w:rsid w:val="00637F7D"/>
    <w:rsid w:val="00641952"/>
    <w:rsid w:val="00641A5A"/>
    <w:rsid w:val="00643E5D"/>
    <w:rsid w:val="006633CC"/>
    <w:rsid w:val="00673301"/>
    <w:rsid w:val="00682323"/>
    <w:rsid w:val="006903B4"/>
    <w:rsid w:val="00696794"/>
    <w:rsid w:val="00696925"/>
    <w:rsid w:val="006972A7"/>
    <w:rsid w:val="006A403D"/>
    <w:rsid w:val="006A6C42"/>
    <w:rsid w:val="006B6A69"/>
    <w:rsid w:val="006C27B6"/>
    <w:rsid w:val="006D74FC"/>
    <w:rsid w:val="006E282F"/>
    <w:rsid w:val="006E465D"/>
    <w:rsid w:val="006F6920"/>
    <w:rsid w:val="00710385"/>
    <w:rsid w:val="00712282"/>
    <w:rsid w:val="0072046B"/>
    <w:rsid w:val="007233DA"/>
    <w:rsid w:val="007253D1"/>
    <w:rsid w:val="00725CF0"/>
    <w:rsid w:val="007264B6"/>
    <w:rsid w:val="00727EC0"/>
    <w:rsid w:val="007343BE"/>
    <w:rsid w:val="0073688D"/>
    <w:rsid w:val="00736F4F"/>
    <w:rsid w:val="007370DA"/>
    <w:rsid w:val="0073782B"/>
    <w:rsid w:val="00746172"/>
    <w:rsid w:val="00747643"/>
    <w:rsid w:val="00751AB0"/>
    <w:rsid w:val="0075703E"/>
    <w:rsid w:val="00766C2F"/>
    <w:rsid w:val="00767714"/>
    <w:rsid w:val="0077257D"/>
    <w:rsid w:val="007971CA"/>
    <w:rsid w:val="00797EC2"/>
    <w:rsid w:val="007A0090"/>
    <w:rsid w:val="007B65A1"/>
    <w:rsid w:val="007C7406"/>
    <w:rsid w:val="007D1FAE"/>
    <w:rsid w:val="007D60E2"/>
    <w:rsid w:val="007D6EEB"/>
    <w:rsid w:val="007F0608"/>
    <w:rsid w:val="007F0EF1"/>
    <w:rsid w:val="0081194E"/>
    <w:rsid w:val="00817E4B"/>
    <w:rsid w:val="008242F1"/>
    <w:rsid w:val="00833C81"/>
    <w:rsid w:val="008362BD"/>
    <w:rsid w:val="0083700D"/>
    <w:rsid w:val="008372A0"/>
    <w:rsid w:val="008449EA"/>
    <w:rsid w:val="00850943"/>
    <w:rsid w:val="008619DE"/>
    <w:rsid w:val="00874CC4"/>
    <w:rsid w:val="00876C1B"/>
    <w:rsid w:val="00890CEA"/>
    <w:rsid w:val="00890E84"/>
    <w:rsid w:val="00893A9E"/>
    <w:rsid w:val="008A63D4"/>
    <w:rsid w:val="008B1C7D"/>
    <w:rsid w:val="008B4EF7"/>
    <w:rsid w:val="008B5AEA"/>
    <w:rsid w:val="008B5CE8"/>
    <w:rsid w:val="008C5CE3"/>
    <w:rsid w:val="008C61CA"/>
    <w:rsid w:val="008C6FE5"/>
    <w:rsid w:val="008C75C0"/>
    <w:rsid w:val="008D300B"/>
    <w:rsid w:val="008E156E"/>
    <w:rsid w:val="008E284D"/>
    <w:rsid w:val="008E4058"/>
    <w:rsid w:val="008E5B0A"/>
    <w:rsid w:val="008E792E"/>
    <w:rsid w:val="009053BD"/>
    <w:rsid w:val="00911E6C"/>
    <w:rsid w:val="00912205"/>
    <w:rsid w:val="00914C29"/>
    <w:rsid w:val="00915E21"/>
    <w:rsid w:val="0092061F"/>
    <w:rsid w:val="009322ED"/>
    <w:rsid w:val="009467E2"/>
    <w:rsid w:val="00957BA5"/>
    <w:rsid w:val="009613C9"/>
    <w:rsid w:val="009636BB"/>
    <w:rsid w:val="009727C7"/>
    <w:rsid w:val="009803D0"/>
    <w:rsid w:val="00981E9F"/>
    <w:rsid w:val="00992CEB"/>
    <w:rsid w:val="009943CA"/>
    <w:rsid w:val="0099648D"/>
    <w:rsid w:val="009A0A6A"/>
    <w:rsid w:val="009A1997"/>
    <w:rsid w:val="009B1C09"/>
    <w:rsid w:val="009C2514"/>
    <w:rsid w:val="009D1696"/>
    <w:rsid w:val="009D7F3F"/>
    <w:rsid w:val="00A01409"/>
    <w:rsid w:val="00A34619"/>
    <w:rsid w:val="00A4189A"/>
    <w:rsid w:val="00A4602D"/>
    <w:rsid w:val="00A50121"/>
    <w:rsid w:val="00A54AB5"/>
    <w:rsid w:val="00A71A71"/>
    <w:rsid w:val="00A81461"/>
    <w:rsid w:val="00A82DC6"/>
    <w:rsid w:val="00AA1E32"/>
    <w:rsid w:val="00AA3A02"/>
    <w:rsid w:val="00AC24C7"/>
    <w:rsid w:val="00AC3DD3"/>
    <w:rsid w:val="00AC55BF"/>
    <w:rsid w:val="00AE6824"/>
    <w:rsid w:val="00AF3497"/>
    <w:rsid w:val="00AF7E62"/>
    <w:rsid w:val="00B02CFA"/>
    <w:rsid w:val="00B1289C"/>
    <w:rsid w:val="00B22530"/>
    <w:rsid w:val="00B23984"/>
    <w:rsid w:val="00B24A3E"/>
    <w:rsid w:val="00B30786"/>
    <w:rsid w:val="00B50930"/>
    <w:rsid w:val="00B5600D"/>
    <w:rsid w:val="00B60B60"/>
    <w:rsid w:val="00B65144"/>
    <w:rsid w:val="00B65A70"/>
    <w:rsid w:val="00B665A0"/>
    <w:rsid w:val="00B72047"/>
    <w:rsid w:val="00B81293"/>
    <w:rsid w:val="00B8791F"/>
    <w:rsid w:val="00B916A0"/>
    <w:rsid w:val="00B94341"/>
    <w:rsid w:val="00BC29FE"/>
    <w:rsid w:val="00BD5434"/>
    <w:rsid w:val="00BD7CDD"/>
    <w:rsid w:val="00BE3790"/>
    <w:rsid w:val="00BE7A45"/>
    <w:rsid w:val="00BF7C32"/>
    <w:rsid w:val="00C027AB"/>
    <w:rsid w:val="00C10440"/>
    <w:rsid w:val="00C12F6E"/>
    <w:rsid w:val="00C307D2"/>
    <w:rsid w:val="00C31F0E"/>
    <w:rsid w:val="00C3298D"/>
    <w:rsid w:val="00C37542"/>
    <w:rsid w:val="00C46954"/>
    <w:rsid w:val="00C5047E"/>
    <w:rsid w:val="00C601C9"/>
    <w:rsid w:val="00C6216C"/>
    <w:rsid w:val="00C62E57"/>
    <w:rsid w:val="00C744BD"/>
    <w:rsid w:val="00C760C1"/>
    <w:rsid w:val="00C76894"/>
    <w:rsid w:val="00C76FC8"/>
    <w:rsid w:val="00C806FE"/>
    <w:rsid w:val="00C82EA3"/>
    <w:rsid w:val="00C84D44"/>
    <w:rsid w:val="00C85F18"/>
    <w:rsid w:val="00C916F2"/>
    <w:rsid w:val="00CA0B0E"/>
    <w:rsid w:val="00CB2E67"/>
    <w:rsid w:val="00CB34AF"/>
    <w:rsid w:val="00CB6701"/>
    <w:rsid w:val="00CC2AA5"/>
    <w:rsid w:val="00CC69A1"/>
    <w:rsid w:val="00CD57FE"/>
    <w:rsid w:val="00CE7837"/>
    <w:rsid w:val="00CF65FD"/>
    <w:rsid w:val="00CF7B89"/>
    <w:rsid w:val="00CF7EE8"/>
    <w:rsid w:val="00D14A28"/>
    <w:rsid w:val="00D14EA6"/>
    <w:rsid w:val="00D168BB"/>
    <w:rsid w:val="00D21B6D"/>
    <w:rsid w:val="00D23BBA"/>
    <w:rsid w:val="00D405E8"/>
    <w:rsid w:val="00D407B2"/>
    <w:rsid w:val="00D414F6"/>
    <w:rsid w:val="00D4361C"/>
    <w:rsid w:val="00D46072"/>
    <w:rsid w:val="00D51A21"/>
    <w:rsid w:val="00D56A65"/>
    <w:rsid w:val="00D67B21"/>
    <w:rsid w:val="00D80571"/>
    <w:rsid w:val="00D820CE"/>
    <w:rsid w:val="00DA232B"/>
    <w:rsid w:val="00DA7397"/>
    <w:rsid w:val="00DB2171"/>
    <w:rsid w:val="00DB60C7"/>
    <w:rsid w:val="00DB7C1F"/>
    <w:rsid w:val="00DC090A"/>
    <w:rsid w:val="00DC5806"/>
    <w:rsid w:val="00DC723F"/>
    <w:rsid w:val="00DC7DAD"/>
    <w:rsid w:val="00DD0FAB"/>
    <w:rsid w:val="00DE2937"/>
    <w:rsid w:val="00DE3585"/>
    <w:rsid w:val="00DE4C42"/>
    <w:rsid w:val="00DE57A2"/>
    <w:rsid w:val="00DF0CB9"/>
    <w:rsid w:val="00DF28BF"/>
    <w:rsid w:val="00DF2B5C"/>
    <w:rsid w:val="00DF30D8"/>
    <w:rsid w:val="00DF76AE"/>
    <w:rsid w:val="00E03C68"/>
    <w:rsid w:val="00E042CB"/>
    <w:rsid w:val="00E05C7A"/>
    <w:rsid w:val="00E072D7"/>
    <w:rsid w:val="00E07BB7"/>
    <w:rsid w:val="00E1714B"/>
    <w:rsid w:val="00E20B19"/>
    <w:rsid w:val="00E219B1"/>
    <w:rsid w:val="00E251DA"/>
    <w:rsid w:val="00E32D40"/>
    <w:rsid w:val="00E50AE6"/>
    <w:rsid w:val="00E50EE3"/>
    <w:rsid w:val="00E522AC"/>
    <w:rsid w:val="00E578C6"/>
    <w:rsid w:val="00E63819"/>
    <w:rsid w:val="00E85F3D"/>
    <w:rsid w:val="00EA4EB7"/>
    <w:rsid w:val="00EB1FBB"/>
    <w:rsid w:val="00EC0F32"/>
    <w:rsid w:val="00EC1A5E"/>
    <w:rsid w:val="00ED1607"/>
    <w:rsid w:val="00ED2C8B"/>
    <w:rsid w:val="00ED6298"/>
    <w:rsid w:val="00EE5F7F"/>
    <w:rsid w:val="00EF3374"/>
    <w:rsid w:val="00EF487D"/>
    <w:rsid w:val="00F01C63"/>
    <w:rsid w:val="00F03701"/>
    <w:rsid w:val="00F03DAD"/>
    <w:rsid w:val="00F12C09"/>
    <w:rsid w:val="00F219E1"/>
    <w:rsid w:val="00F36449"/>
    <w:rsid w:val="00F36C6A"/>
    <w:rsid w:val="00F45DEF"/>
    <w:rsid w:val="00F50132"/>
    <w:rsid w:val="00F55C84"/>
    <w:rsid w:val="00F618E9"/>
    <w:rsid w:val="00F635CB"/>
    <w:rsid w:val="00F67BEF"/>
    <w:rsid w:val="00F7142B"/>
    <w:rsid w:val="00F76B2E"/>
    <w:rsid w:val="00F7737A"/>
    <w:rsid w:val="00F81395"/>
    <w:rsid w:val="00F81E03"/>
    <w:rsid w:val="00F8569B"/>
    <w:rsid w:val="00F93108"/>
    <w:rsid w:val="00F962DC"/>
    <w:rsid w:val="00F97919"/>
    <w:rsid w:val="00FB6D8F"/>
    <w:rsid w:val="00FC35DB"/>
    <w:rsid w:val="00FC4643"/>
    <w:rsid w:val="00FD7CCD"/>
    <w:rsid w:val="00FE7811"/>
    <w:rsid w:val="00FE7A23"/>
    <w:rsid w:val="00FF2A3D"/>
    <w:rsid w:val="00FF4D1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DC994"/>
  <w15:chartTrackingRefBased/>
  <w15:docId w15:val="{22E625BE-C81B-43EB-ADCC-B8F191614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5DEF"/>
    <w:rPr>
      <w:rFonts w:eastAsiaTheme="minorEastAsia"/>
      <w:kern w:val="0"/>
      <w:sz w:val="21"/>
      <w:szCs w:val="21"/>
      <w14:ligatures w14:val="none"/>
    </w:rPr>
  </w:style>
  <w:style w:type="paragraph" w:styleId="Kop1">
    <w:name w:val="heading 1"/>
    <w:basedOn w:val="Standaard"/>
    <w:next w:val="Standaard"/>
    <w:link w:val="Kop1Char"/>
    <w:uiPriority w:val="9"/>
    <w:qFormat/>
    <w:rsid w:val="00367C4F"/>
    <w:pPr>
      <w:keepNext/>
      <w:keepLines/>
      <w:numPr>
        <w:numId w:val="1"/>
      </w:numPr>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Kop2">
    <w:name w:val="heading 2"/>
    <w:basedOn w:val="Standaard"/>
    <w:next w:val="Standaard"/>
    <w:link w:val="Kop2Char"/>
    <w:uiPriority w:val="9"/>
    <w:unhideWhenUsed/>
    <w:qFormat/>
    <w:rsid w:val="00367C4F"/>
    <w:pPr>
      <w:keepNext/>
      <w:keepLines/>
      <w:numPr>
        <w:ilvl w:val="1"/>
        <w:numId w:val="1"/>
      </w:numPr>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Kop3">
    <w:name w:val="heading 3"/>
    <w:basedOn w:val="Standaard"/>
    <w:next w:val="Standaard"/>
    <w:link w:val="Kop3Char"/>
    <w:uiPriority w:val="9"/>
    <w:unhideWhenUsed/>
    <w:qFormat/>
    <w:rsid w:val="00367C4F"/>
    <w:pPr>
      <w:keepNext/>
      <w:keepLines/>
      <w:numPr>
        <w:ilvl w:val="2"/>
        <w:numId w:val="1"/>
      </w:numPr>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Kop4">
    <w:name w:val="heading 4"/>
    <w:basedOn w:val="Standaard"/>
    <w:next w:val="Standaard"/>
    <w:link w:val="Kop4Char"/>
    <w:uiPriority w:val="9"/>
    <w:semiHidden/>
    <w:unhideWhenUsed/>
    <w:qFormat/>
    <w:rsid w:val="00367C4F"/>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00367C4F"/>
    <w:pPr>
      <w:keepNext/>
      <w:keepLines/>
      <w:numPr>
        <w:ilvl w:val="4"/>
        <w:numId w:val="1"/>
      </w:numPr>
      <w:spacing w:before="80" w:after="0"/>
      <w:outlineLvl w:val="4"/>
    </w:pPr>
    <w:rPr>
      <w:rFonts w:asciiTheme="majorHAnsi" w:eastAsiaTheme="majorEastAsia" w:hAnsiTheme="majorHAnsi" w:cstheme="majorBidi"/>
      <w:i/>
      <w:iCs/>
      <w:sz w:val="22"/>
      <w:szCs w:val="22"/>
    </w:rPr>
  </w:style>
  <w:style w:type="paragraph" w:styleId="Kop6">
    <w:name w:val="heading 6"/>
    <w:basedOn w:val="Standaard"/>
    <w:next w:val="Standaard"/>
    <w:link w:val="Kop6Char"/>
    <w:uiPriority w:val="9"/>
    <w:semiHidden/>
    <w:unhideWhenUsed/>
    <w:qFormat/>
    <w:rsid w:val="00367C4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367C4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367C4F"/>
    <w:pPr>
      <w:keepNext/>
      <w:keepLines/>
      <w:numPr>
        <w:ilvl w:val="7"/>
        <w:numId w:val="1"/>
      </w:numPr>
      <w:spacing w:before="40" w:after="0"/>
      <w:outlineLvl w:val="7"/>
    </w:pPr>
    <w:rPr>
      <w:rFonts w:asciiTheme="majorHAnsi" w:eastAsiaTheme="majorEastAsia" w:hAnsiTheme="majorHAnsi" w:cstheme="majorBidi"/>
      <w:color w:val="272727" w:themeColor="text1" w:themeTint="D8"/>
    </w:rPr>
  </w:style>
  <w:style w:type="paragraph" w:styleId="Kop9">
    <w:name w:val="heading 9"/>
    <w:basedOn w:val="Standaard"/>
    <w:next w:val="Standaard"/>
    <w:link w:val="Kop9Char"/>
    <w:uiPriority w:val="9"/>
    <w:semiHidden/>
    <w:unhideWhenUsed/>
    <w:qFormat/>
    <w:rsid w:val="00367C4F"/>
    <w:pPr>
      <w:keepNext/>
      <w:keepLines/>
      <w:numPr>
        <w:ilvl w:val="8"/>
        <w:numId w:val="1"/>
      </w:numPr>
      <w:spacing w:before="40" w:after="0"/>
      <w:outlineLvl w:val="8"/>
    </w:pPr>
    <w:rPr>
      <w:rFonts w:asciiTheme="majorHAnsi" w:eastAsiaTheme="majorEastAsia" w:hAnsiTheme="majorHAnsi" w:cstheme="majorBidi"/>
      <w:i/>
      <w:iCs/>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4E6745"/>
    <w:rPr>
      <w:color w:val="000080"/>
      <w:u w:val="single"/>
    </w:rPr>
  </w:style>
  <w:style w:type="paragraph" w:styleId="Voetnoottekst">
    <w:name w:val="footnote text"/>
    <w:basedOn w:val="Standaard"/>
    <w:link w:val="VoetnoottekstChar"/>
    <w:uiPriority w:val="99"/>
    <w:semiHidden/>
    <w:unhideWhenUsed/>
    <w:rsid w:val="004E6745"/>
    <w:pPr>
      <w:widowControl w:val="0"/>
      <w:suppressAutoHyphens/>
      <w:spacing w:after="0" w:line="240" w:lineRule="auto"/>
    </w:pPr>
    <w:rPr>
      <w:rFonts w:ascii="Times New Roman" w:eastAsia="Andale Sans UI" w:hAnsi="Times New Roman" w:cs="Times New Roman"/>
      <w:kern w:val="1"/>
      <w:sz w:val="20"/>
      <w:szCs w:val="20"/>
    </w:rPr>
  </w:style>
  <w:style w:type="character" w:customStyle="1" w:styleId="VoetnoottekstChar">
    <w:name w:val="Voetnoottekst Char"/>
    <w:basedOn w:val="Standaardalinea-lettertype"/>
    <w:link w:val="Voetnoottekst"/>
    <w:uiPriority w:val="99"/>
    <w:semiHidden/>
    <w:rsid w:val="004E6745"/>
    <w:rPr>
      <w:rFonts w:ascii="Times New Roman" w:eastAsia="Andale Sans UI" w:hAnsi="Times New Roman" w:cs="Times New Roman"/>
      <w:kern w:val="1"/>
      <w:sz w:val="20"/>
      <w:szCs w:val="20"/>
      <w14:ligatures w14:val="none"/>
    </w:rPr>
  </w:style>
  <w:style w:type="character" w:styleId="Voetnootmarkering">
    <w:name w:val="footnote reference"/>
    <w:uiPriority w:val="99"/>
    <w:semiHidden/>
    <w:unhideWhenUsed/>
    <w:rsid w:val="004E6745"/>
    <w:rPr>
      <w:vertAlign w:val="superscript"/>
    </w:rPr>
  </w:style>
  <w:style w:type="character" w:customStyle="1" w:styleId="Kop1Char">
    <w:name w:val="Kop 1 Char"/>
    <w:basedOn w:val="Standaardalinea-lettertype"/>
    <w:link w:val="Kop1"/>
    <w:uiPriority w:val="9"/>
    <w:rsid w:val="00367C4F"/>
    <w:rPr>
      <w:rFonts w:asciiTheme="majorHAnsi" w:eastAsiaTheme="majorEastAsia" w:hAnsiTheme="majorHAnsi" w:cstheme="majorBidi"/>
      <w:color w:val="2F5496" w:themeColor="accent1" w:themeShade="BF"/>
      <w:kern w:val="0"/>
      <w:sz w:val="36"/>
      <w:szCs w:val="36"/>
      <w:lang w:val="nl-NL"/>
      <w14:ligatures w14:val="none"/>
    </w:rPr>
  </w:style>
  <w:style w:type="character" w:customStyle="1" w:styleId="Kop2Char">
    <w:name w:val="Kop 2 Char"/>
    <w:basedOn w:val="Standaardalinea-lettertype"/>
    <w:link w:val="Kop2"/>
    <w:uiPriority w:val="9"/>
    <w:rsid w:val="00367C4F"/>
    <w:rPr>
      <w:rFonts w:asciiTheme="majorHAnsi" w:eastAsiaTheme="majorEastAsia" w:hAnsiTheme="majorHAnsi" w:cstheme="majorBidi"/>
      <w:color w:val="2F5496" w:themeColor="accent1" w:themeShade="BF"/>
      <w:kern w:val="0"/>
      <w:sz w:val="28"/>
      <w:szCs w:val="28"/>
      <w:lang w:val="nl-NL"/>
      <w14:ligatures w14:val="none"/>
    </w:rPr>
  </w:style>
  <w:style w:type="character" w:customStyle="1" w:styleId="Kop3Char">
    <w:name w:val="Kop 3 Char"/>
    <w:basedOn w:val="Standaardalinea-lettertype"/>
    <w:link w:val="Kop3"/>
    <w:uiPriority w:val="9"/>
    <w:rsid w:val="00367C4F"/>
    <w:rPr>
      <w:rFonts w:asciiTheme="majorHAnsi" w:eastAsiaTheme="majorEastAsia" w:hAnsiTheme="majorHAnsi" w:cstheme="majorBidi"/>
      <w:color w:val="404040" w:themeColor="text1" w:themeTint="BF"/>
      <w:kern w:val="0"/>
      <w:sz w:val="26"/>
      <w:szCs w:val="26"/>
      <w:lang w:val="nl-NL"/>
      <w14:ligatures w14:val="none"/>
    </w:rPr>
  </w:style>
  <w:style w:type="character" w:customStyle="1" w:styleId="Kop4Char">
    <w:name w:val="Kop 4 Char"/>
    <w:basedOn w:val="Standaardalinea-lettertype"/>
    <w:link w:val="Kop4"/>
    <w:uiPriority w:val="9"/>
    <w:semiHidden/>
    <w:rsid w:val="00367C4F"/>
    <w:rPr>
      <w:rFonts w:asciiTheme="majorHAnsi" w:eastAsiaTheme="majorEastAsia" w:hAnsiTheme="majorHAnsi" w:cstheme="majorBidi"/>
      <w:i/>
      <w:iCs/>
      <w:color w:val="2F5496" w:themeColor="accent1" w:themeShade="BF"/>
      <w:kern w:val="0"/>
      <w:sz w:val="21"/>
      <w:szCs w:val="21"/>
      <w:lang w:val="nl-NL"/>
      <w14:ligatures w14:val="none"/>
    </w:rPr>
  </w:style>
  <w:style w:type="character" w:customStyle="1" w:styleId="Kop5Char">
    <w:name w:val="Kop 5 Char"/>
    <w:basedOn w:val="Standaardalinea-lettertype"/>
    <w:link w:val="Kop5"/>
    <w:uiPriority w:val="9"/>
    <w:rsid w:val="00367C4F"/>
    <w:rPr>
      <w:rFonts w:asciiTheme="majorHAnsi" w:eastAsiaTheme="majorEastAsia" w:hAnsiTheme="majorHAnsi" w:cstheme="majorBidi"/>
      <w:i/>
      <w:iCs/>
      <w:kern w:val="0"/>
      <w:lang w:val="nl-NL"/>
      <w14:ligatures w14:val="none"/>
    </w:rPr>
  </w:style>
  <w:style w:type="character" w:customStyle="1" w:styleId="Kop6Char">
    <w:name w:val="Kop 6 Char"/>
    <w:basedOn w:val="Standaardalinea-lettertype"/>
    <w:link w:val="Kop6"/>
    <w:uiPriority w:val="9"/>
    <w:semiHidden/>
    <w:rsid w:val="00367C4F"/>
    <w:rPr>
      <w:rFonts w:asciiTheme="majorHAnsi" w:eastAsiaTheme="majorEastAsia" w:hAnsiTheme="majorHAnsi" w:cstheme="majorBidi"/>
      <w:color w:val="1F3763" w:themeColor="accent1" w:themeShade="7F"/>
      <w:kern w:val="0"/>
      <w:sz w:val="21"/>
      <w:szCs w:val="21"/>
      <w:lang w:val="nl-NL"/>
      <w14:ligatures w14:val="none"/>
    </w:rPr>
  </w:style>
  <w:style w:type="character" w:customStyle="1" w:styleId="Kop7Char">
    <w:name w:val="Kop 7 Char"/>
    <w:basedOn w:val="Standaardalinea-lettertype"/>
    <w:link w:val="Kop7"/>
    <w:uiPriority w:val="9"/>
    <w:semiHidden/>
    <w:rsid w:val="00367C4F"/>
    <w:rPr>
      <w:rFonts w:asciiTheme="majorHAnsi" w:eastAsiaTheme="majorEastAsia" w:hAnsiTheme="majorHAnsi" w:cstheme="majorBidi"/>
      <w:i/>
      <w:iCs/>
      <w:color w:val="1F3763" w:themeColor="accent1" w:themeShade="7F"/>
      <w:kern w:val="0"/>
      <w:sz w:val="21"/>
      <w:szCs w:val="21"/>
      <w:lang w:val="nl-NL"/>
      <w14:ligatures w14:val="none"/>
    </w:rPr>
  </w:style>
  <w:style w:type="character" w:customStyle="1" w:styleId="Kop8Char">
    <w:name w:val="Kop 8 Char"/>
    <w:basedOn w:val="Standaardalinea-lettertype"/>
    <w:link w:val="Kop8"/>
    <w:uiPriority w:val="9"/>
    <w:semiHidden/>
    <w:rsid w:val="00367C4F"/>
    <w:rPr>
      <w:rFonts w:asciiTheme="majorHAnsi" w:eastAsiaTheme="majorEastAsia" w:hAnsiTheme="majorHAnsi" w:cstheme="majorBidi"/>
      <w:color w:val="272727" w:themeColor="text1" w:themeTint="D8"/>
      <w:kern w:val="0"/>
      <w:sz w:val="21"/>
      <w:szCs w:val="21"/>
      <w:lang w:val="nl-NL"/>
      <w14:ligatures w14:val="none"/>
    </w:rPr>
  </w:style>
  <w:style w:type="character" w:customStyle="1" w:styleId="Kop9Char">
    <w:name w:val="Kop 9 Char"/>
    <w:basedOn w:val="Standaardalinea-lettertype"/>
    <w:link w:val="Kop9"/>
    <w:uiPriority w:val="9"/>
    <w:semiHidden/>
    <w:rsid w:val="00367C4F"/>
    <w:rPr>
      <w:rFonts w:asciiTheme="majorHAnsi" w:eastAsiaTheme="majorEastAsia" w:hAnsiTheme="majorHAnsi" w:cstheme="majorBidi"/>
      <w:i/>
      <w:iCs/>
      <w:color w:val="272727" w:themeColor="text1" w:themeTint="D8"/>
      <w:kern w:val="0"/>
      <w:sz w:val="21"/>
      <w:szCs w:val="21"/>
      <w:lang w:val="nl-NL"/>
      <w14:ligatures w14:val="none"/>
    </w:rPr>
  </w:style>
  <w:style w:type="table" w:styleId="Tabelraster">
    <w:name w:val="Table Grid"/>
    <w:basedOn w:val="Standaardtabel"/>
    <w:uiPriority w:val="39"/>
    <w:rsid w:val="00367C4F"/>
    <w:pPr>
      <w:spacing w:after="0" w:line="240" w:lineRule="auto"/>
    </w:pPr>
    <w:rPr>
      <w:rFonts w:eastAsiaTheme="minorEastAsia"/>
      <w:kern w:val="0"/>
      <w:sz w:val="21"/>
      <w:szCs w:val="21"/>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367C4F"/>
    <w:pPr>
      <w:spacing w:line="240" w:lineRule="auto"/>
    </w:pPr>
    <w:rPr>
      <w:sz w:val="20"/>
      <w:szCs w:val="20"/>
    </w:rPr>
  </w:style>
  <w:style w:type="character" w:customStyle="1" w:styleId="TekstopmerkingChar">
    <w:name w:val="Tekst opmerking Char"/>
    <w:basedOn w:val="Standaardalinea-lettertype"/>
    <w:link w:val="Tekstopmerking"/>
    <w:uiPriority w:val="99"/>
    <w:rsid w:val="00367C4F"/>
    <w:rPr>
      <w:rFonts w:eastAsiaTheme="minorEastAsia"/>
      <w:kern w:val="0"/>
      <w:sz w:val="20"/>
      <w:szCs w:val="20"/>
      <w:lang w:val="nl-NL"/>
      <w14:ligatures w14:val="none"/>
    </w:rPr>
  </w:style>
  <w:style w:type="character" w:styleId="Verwijzingopmerking">
    <w:name w:val="annotation reference"/>
    <w:basedOn w:val="Standaardalinea-lettertype"/>
    <w:uiPriority w:val="99"/>
    <w:semiHidden/>
    <w:unhideWhenUsed/>
    <w:rsid w:val="00367C4F"/>
    <w:rPr>
      <w:sz w:val="16"/>
      <w:szCs w:val="16"/>
    </w:rPr>
  </w:style>
  <w:style w:type="paragraph" w:styleId="Onderwerpvanopmerking">
    <w:name w:val="annotation subject"/>
    <w:basedOn w:val="Tekstopmerking"/>
    <w:next w:val="Tekstopmerking"/>
    <w:link w:val="OnderwerpvanopmerkingChar"/>
    <w:uiPriority w:val="99"/>
    <w:semiHidden/>
    <w:unhideWhenUsed/>
    <w:rsid w:val="00912205"/>
    <w:rPr>
      <w:b/>
      <w:bCs/>
    </w:rPr>
  </w:style>
  <w:style w:type="character" w:customStyle="1" w:styleId="OnderwerpvanopmerkingChar">
    <w:name w:val="Onderwerp van opmerking Char"/>
    <w:basedOn w:val="TekstopmerkingChar"/>
    <w:link w:val="Onderwerpvanopmerking"/>
    <w:uiPriority w:val="99"/>
    <w:semiHidden/>
    <w:rsid w:val="00912205"/>
    <w:rPr>
      <w:rFonts w:eastAsiaTheme="minorEastAsia"/>
      <w:b/>
      <w:bCs/>
      <w:kern w:val="0"/>
      <w:sz w:val="20"/>
      <w:szCs w:val="20"/>
      <w:lang w:val="nl-NL"/>
      <w14:ligatures w14:val="none"/>
    </w:rPr>
  </w:style>
  <w:style w:type="paragraph" w:styleId="Lijstalinea">
    <w:name w:val="List Paragraph"/>
    <w:basedOn w:val="Standaard"/>
    <w:uiPriority w:val="34"/>
    <w:qFormat/>
    <w:rsid w:val="009053BD"/>
    <w:pPr>
      <w:ind w:left="720"/>
      <w:contextualSpacing/>
    </w:pPr>
  </w:style>
  <w:style w:type="paragraph" w:styleId="Koptekst">
    <w:name w:val="header"/>
    <w:basedOn w:val="Standaard"/>
    <w:link w:val="KoptekstChar"/>
    <w:uiPriority w:val="99"/>
    <w:unhideWhenUsed/>
    <w:rsid w:val="002B15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1587"/>
    <w:rPr>
      <w:rFonts w:eastAsiaTheme="minorEastAsia"/>
      <w:kern w:val="0"/>
      <w:sz w:val="21"/>
      <w:szCs w:val="21"/>
      <w14:ligatures w14:val="none"/>
    </w:rPr>
  </w:style>
  <w:style w:type="paragraph" w:styleId="Voettekst">
    <w:name w:val="footer"/>
    <w:basedOn w:val="Standaard"/>
    <w:link w:val="VoettekstChar"/>
    <w:uiPriority w:val="99"/>
    <w:unhideWhenUsed/>
    <w:rsid w:val="002B158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1587"/>
    <w:rPr>
      <w:rFonts w:eastAsiaTheme="minorEastAsia"/>
      <w:kern w:val="0"/>
      <w:sz w:val="21"/>
      <w:szCs w:val="21"/>
      <w14:ligatures w14:val="none"/>
    </w:rPr>
  </w:style>
  <w:style w:type="paragraph" w:styleId="Revisie">
    <w:name w:val="Revision"/>
    <w:hidden/>
    <w:uiPriority w:val="99"/>
    <w:semiHidden/>
    <w:rsid w:val="00E85F3D"/>
    <w:pPr>
      <w:spacing w:after="0" w:line="240" w:lineRule="auto"/>
    </w:pPr>
    <w:rPr>
      <w:rFonts w:eastAsiaTheme="minorEastAsia"/>
      <w:kern w:val="0"/>
      <w:sz w:val="21"/>
      <w:szCs w:val="21"/>
      <w14:ligatures w14:val="none"/>
    </w:rPr>
  </w:style>
  <w:style w:type="paragraph" w:styleId="Normaalweb">
    <w:name w:val="Normal (Web)"/>
    <w:basedOn w:val="Standaard"/>
    <w:uiPriority w:val="99"/>
    <w:semiHidden/>
    <w:unhideWhenUsed/>
    <w:rsid w:val="00981E9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denhaag-linklabel">
    <w:name w:val="denhaag-link__label"/>
    <w:basedOn w:val="Standaardalinea-lettertype"/>
    <w:rsid w:val="00177C1F"/>
  </w:style>
  <w:style w:type="character" w:customStyle="1" w:styleId="rsskip">
    <w:name w:val="rs_skip"/>
    <w:basedOn w:val="Standaardalinea-lettertype"/>
    <w:rsid w:val="00177C1F"/>
  </w:style>
  <w:style w:type="paragraph" w:customStyle="1" w:styleId="paragraph">
    <w:name w:val="paragraph"/>
    <w:basedOn w:val="Standaard"/>
    <w:rsid w:val="002833F6"/>
    <w:pPr>
      <w:spacing w:after="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47832">
      <w:bodyDiv w:val="1"/>
      <w:marLeft w:val="0"/>
      <w:marRight w:val="0"/>
      <w:marTop w:val="0"/>
      <w:marBottom w:val="0"/>
      <w:divBdr>
        <w:top w:val="none" w:sz="0" w:space="0" w:color="auto"/>
        <w:left w:val="none" w:sz="0" w:space="0" w:color="auto"/>
        <w:bottom w:val="none" w:sz="0" w:space="0" w:color="auto"/>
        <w:right w:val="none" w:sz="0" w:space="0" w:color="auto"/>
      </w:divBdr>
    </w:div>
    <w:div w:id="190000592">
      <w:bodyDiv w:val="1"/>
      <w:marLeft w:val="0"/>
      <w:marRight w:val="0"/>
      <w:marTop w:val="0"/>
      <w:marBottom w:val="0"/>
      <w:divBdr>
        <w:top w:val="none" w:sz="0" w:space="0" w:color="auto"/>
        <w:left w:val="none" w:sz="0" w:space="0" w:color="auto"/>
        <w:bottom w:val="none" w:sz="0" w:space="0" w:color="auto"/>
        <w:right w:val="none" w:sz="0" w:space="0" w:color="auto"/>
      </w:divBdr>
    </w:div>
    <w:div w:id="270357208">
      <w:bodyDiv w:val="1"/>
      <w:marLeft w:val="0"/>
      <w:marRight w:val="0"/>
      <w:marTop w:val="0"/>
      <w:marBottom w:val="0"/>
      <w:divBdr>
        <w:top w:val="none" w:sz="0" w:space="0" w:color="auto"/>
        <w:left w:val="none" w:sz="0" w:space="0" w:color="auto"/>
        <w:bottom w:val="none" w:sz="0" w:space="0" w:color="auto"/>
        <w:right w:val="none" w:sz="0" w:space="0" w:color="auto"/>
      </w:divBdr>
    </w:div>
    <w:div w:id="770396521">
      <w:bodyDiv w:val="1"/>
      <w:marLeft w:val="0"/>
      <w:marRight w:val="0"/>
      <w:marTop w:val="0"/>
      <w:marBottom w:val="0"/>
      <w:divBdr>
        <w:top w:val="none" w:sz="0" w:space="0" w:color="auto"/>
        <w:left w:val="none" w:sz="0" w:space="0" w:color="auto"/>
        <w:bottom w:val="none" w:sz="0" w:space="0" w:color="auto"/>
        <w:right w:val="none" w:sz="0" w:space="0" w:color="auto"/>
      </w:divBdr>
    </w:div>
    <w:div w:id="884176393">
      <w:bodyDiv w:val="1"/>
      <w:marLeft w:val="0"/>
      <w:marRight w:val="0"/>
      <w:marTop w:val="0"/>
      <w:marBottom w:val="0"/>
      <w:divBdr>
        <w:top w:val="none" w:sz="0" w:space="0" w:color="auto"/>
        <w:left w:val="none" w:sz="0" w:space="0" w:color="auto"/>
        <w:bottom w:val="none" w:sz="0" w:space="0" w:color="auto"/>
        <w:right w:val="none" w:sz="0" w:space="0" w:color="auto"/>
      </w:divBdr>
    </w:div>
    <w:div w:id="1190100065">
      <w:bodyDiv w:val="1"/>
      <w:marLeft w:val="0"/>
      <w:marRight w:val="0"/>
      <w:marTop w:val="0"/>
      <w:marBottom w:val="0"/>
      <w:divBdr>
        <w:top w:val="none" w:sz="0" w:space="0" w:color="auto"/>
        <w:left w:val="none" w:sz="0" w:space="0" w:color="auto"/>
        <w:bottom w:val="none" w:sz="0" w:space="0" w:color="auto"/>
        <w:right w:val="none" w:sz="0" w:space="0" w:color="auto"/>
      </w:divBdr>
    </w:div>
    <w:div w:id="1306543452">
      <w:bodyDiv w:val="1"/>
      <w:marLeft w:val="0"/>
      <w:marRight w:val="0"/>
      <w:marTop w:val="0"/>
      <w:marBottom w:val="0"/>
      <w:divBdr>
        <w:top w:val="none" w:sz="0" w:space="0" w:color="auto"/>
        <w:left w:val="none" w:sz="0" w:space="0" w:color="auto"/>
        <w:bottom w:val="none" w:sz="0" w:space="0" w:color="auto"/>
        <w:right w:val="none" w:sz="0" w:space="0" w:color="auto"/>
      </w:divBdr>
    </w:div>
    <w:div w:id="1562406025">
      <w:bodyDiv w:val="1"/>
      <w:marLeft w:val="0"/>
      <w:marRight w:val="0"/>
      <w:marTop w:val="0"/>
      <w:marBottom w:val="0"/>
      <w:divBdr>
        <w:top w:val="none" w:sz="0" w:space="0" w:color="auto"/>
        <w:left w:val="none" w:sz="0" w:space="0" w:color="auto"/>
        <w:bottom w:val="none" w:sz="0" w:space="0" w:color="auto"/>
        <w:right w:val="none" w:sz="0" w:space="0" w:color="auto"/>
      </w:divBdr>
    </w:div>
    <w:div w:id="183278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B5497E70BC90F4A8AE1A3E6B23B0311" ma:contentTypeVersion="18" ma:contentTypeDescription="Een nieuw document maken." ma:contentTypeScope="" ma:versionID="a55fc4536eea67aa242a654fde8d57ae">
  <xsd:schema xmlns:xsd="http://www.w3.org/2001/XMLSchema" xmlns:xs="http://www.w3.org/2001/XMLSchema" xmlns:p="http://schemas.microsoft.com/office/2006/metadata/properties" xmlns:ns2="ad69d50b-5472-4788-b7a7-a4adfe559843" xmlns:ns3="85fbbce4-7b5d-4961-a409-9f801d6868ce" targetNamespace="http://schemas.microsoft.com/office/2006/metadata/properties" ma:root="true" ma:fieldsID="586cce975cdf5a5d38d043d21d85fcaf" ns2:_="" ns3:_="">
    <xsd:import namespace="ad69d50b-5472-4788-b7a7-a4adfe559843"/>
    <xsd:import namespace="85fbbce4-7b5d-4961-a409-9f801d6868ce"/>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9d50b-5472-4788-b7a7-a4adfe559843"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e0a0ad1-5257-436c-9b66-d7514a0e74fb}" ma:internalName="TaxCatchAll" ma:showField="CatchAllData" ma:web="ad69d50b-5472-4788-b7a7-a4adfe55984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bbce4-7b5d-4961-a409-9f801d6868ce"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c3fb8d1d-393b-43f6-83d5-9d7dd0054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d69d50b-5472-4788-b7a7-a4adfe559843" xsi:nil="true"/>
    <lcf76f155ced4ddcb4097134ff3c332f xmlns="85fbbce4-7b5d-4961-a409-9f801d6868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EB69CC-ED9D-4BAA-AA0C-569D5DA14D86}">
  <ds:schemaRefs>
    <ds:schemaRef ds:uri="http://schemas.microsoft.com/sharepoint/v3/contenttype/forms"/>
  </ds:schemaRefs>
</ds:datastoreItem>
</file>

<file path=customXml/itemProps2.xml><?xml version="1.0" encoding="utf-8"?>
<ds:datastoreItem xmlns:ds="http://schemas.openxmlformats.org/officeDocument/2006/customXml" ds:itemID="{024C61FB-3A56-4913-9065-4695E4B6416B}">
  <ds:schemaRefs>
    <ds:schemaRef ds:uri="http://schemas.openxmlformats.org/officeDocument/2006/bibliography"/>
  </ds:schemaRefs>
</ds:datastoreItem>
</file>

<file path=customXml/itemProps3.xml><?xml version="1.0" encoding="utf-8"?>
<ds:datastoreItem xmlns:ds="http://schemas.openxmlformats.org/officeDocument/2006/customXml" ds:itemID="{B0B0697C-6F5B-4AB0-B72B-616B2B193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9d50b-5472-4788-b7a7-a4adfe559843"/>
    <ds:schemaRef ds:uri="85fbbce4-7b5d-4961-a409-9f801d686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27C08D-75CB-4F13-9052-A0378C92E67E}">
  <ds:schemaRefs>
    <ds:schemaRef ds:uri="http://schemas.microsoft.com/office/2006/metadata/properties"/>
    <ds:schemaRef ds:uri="http://schemas.microsoft.com/office/infopath/2007/PartnerControls"/>
    <ds:schemaRef ds:uri="ad69d50b-5472-4788-b7a7-a4adfe559843"/>
    <ds:schemaRef ds:uri="85fbbce4-7b5d-4961-a409-9f801d6868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4497</Words>
  <Characters>24735</Characters>
  <Application>Microsoft Office Word</Application>
  <DocSecurity>4</DocSecurity>
  <Lines>206</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Rogier Kraf</dc:creator>
  <cp:keywords/>
  <dc:description/>
  <cp:lastModifiedBy>adviseur@hohw.org</cp:lastModifiedBy>
  <cp:revision>2</cp:revision>
  <dcterms:created xsi:type="dcterms:W3CDTF">2024-10-31T12:25:00Z</dcterms:created>
  <dcterms:modified xsi:type="dcterms:W3CDTF">2024-10-31T12:25:00Z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0x0101001B5497E70BC90F4A8AE1A3E6B23B0311</vt:lpwstr>
  </property>
  <property fmtid="{D5CDD505-2E9C-101B-9397-08002B2CF9AE}" pid="3" name="MediaServiceImageTags">
    <vt:lpwstr/>
  </property>
</Properties>
</file>